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FB5" w:rsidRPr="000D7F15" w:rsidRDefault="00554FB5" w:rsidP="00554FB5">
      <w:pPr>
        <w:pStyle w:val="a3"/>
        <w:rPr>
          <w:color w:val="000000" w:themeColor="text1"/>
          <w:sz w:val="20"/>
          <w:szCs w:val="20"/>
        </w:rPr>
      </w:pPr>
      <w:bookmarkStart w:id="0" w:name="_GoBack"/>
      <w:bookmarkEnd w:id="0"/>
      <w:r w:rsidRPr="000D7F15">
        <w:rPr>
          <w:color w:val="000000" w:themeColor="text1"/>
          <w:sz w:val="20"/>
          <w:szCs w:val="20"/>
        </w:rPr>
        <w:t>Сравнительная таблица по внесению изменений и дополнений в Кодекс Республики Казахстан</w:t>
      </w:r>
    </w:p>
    <w:p w:rsidR="00554FB5" w:rsidRPr="000D7F15" w:rsidRDefault="00554FB5" w:rsidP="00554FB5">
      <w:pPr>
        <w:spacing w:after="0" w:line="240" w:lineRule="auto"/>
        <w:contextualSpacing/>
        <w:jc w:val="center"/>
        <w:rPr>
          <w:rFonts w:ascii="Times New Roman" w:eastAsia="Times New Roman" w:hAnsi="Times New Roman" w:cs="Times New Roman"/>
          <w:b/>
          <w:color w:val="000000" w:themeColor="text1"/>
          <w:sz w:val="20"/>
          <w:szCs w:val="20"/>
          <w:lang w:eastAsia="ru-RU"/>
        </w:rPr>
      </w:pPr>
      <w:r w:rsidRPr="000D7F15">
        <w:rPr>
          <w:rFonts w:ascii="Times New Roman" w:eastAsia="Times New Roman" w:hAnsi="Times New Roman" w:cs="Times New Roman"/>
          <w:b/>
          <w:color w:val="000000" w:themeColor="text1"/>
          <w:sz w:val="20"/>
          <w:szCs w:val="20"/>
          <w:lang w:eastAsia="ru-RU"/>
        </w:rPr>
        <w:t>«О налогах и других обязательных платежах в бюджет» по вопросам горизонтального мониторинга налогоплательщиков</w:t>
      </w:r>
    </w:p>
    <w:tbl>
      <w:tblPr>
        <w:tblStyle w:val="a5"/>
        <w:tblW w:w="5325" w:type="pct"/>
        <w:tblInd w:w="-459" w:type="dxa"/>
        <w:tblLook w:val="04A0" w:firstRow="1" w:lastRow="0" w:firstColumn="1" w:lastColumn="0" w:noHBand="0" w:noVBand="1"/>
      </w:tblPr>
      <w:tblGrid>
        <w:gridCol w:w="649"/>
        <w:gridCol w:w="1115"/>
        <w:gridCol w:w="2819"/>
        <w:gridCol w:w="2390"/>
        <w:gridCol w:w="1905"/>
        <w:gridCol w:w="2611"/>
        <w:gridCol w:w="2412"/>
        <w:gridCol w:w="1846"/>
      </w:tblGrid>
      <w:tr w:rsidR="00CA2E4C" w:rsidRPr="000D7F15" w:rsidTr="004A109D">
        <w:tc>
          <w:tcPr>
            <w:tcW w:w="206" w:type="pct"/>
          </w:tcPr>
          <w:p w:rsidR="006C4492" w:rsidRPr="00CA2E4C" w:rsidRDefault="00CA2E4C" w:rsidP="00B3239D">
            <w:pPr>
              <w:spacing w:after="0" w:line="240" w:lineRule="auto"/>
              <w:contextualSpacing/>
              <w:jc w:val="center"/>
              <w:rPr>
                <w:rStyle w:val="s0"/>
                <w:b/>
                <w:color w:val="000000" w:themeColor="text1"/>
                <w:sz w:val="20"/>
                <w:szCs w:val="20"/>
              </w:rPr>
            </w:pPr>
            <w:r w:rsidRPr="00CA2E4C">
              <w:rPr>
                <w:rStyle w:val="s0"/>
                <w:b/>
                <w:color w:val="000000" w:themeColor="text1"/>
                <w:sz w:val="20"/>
                <w:szCs w:val="20"/>
              </w:rPr>
              <w:t>№пп</w:t>
            </w:r>
          </w:p>
        </w:tc>
        <w:tc>
          <w:tcPr>
            <w:tcW w:w="354" w:type="pct"/>
          </w:tcPr>
          <w:p w:rsidR="006C4492" w:rsidRPr="00CA2E4C" w:rsidRDefault="00CA2E4C" w:rsidP="00CA2E4C">
            <w:pPr>
              <w:spacing w:after="0" w:line="240" w:lineRule="auto"/>
              <w:contextualSpacing/>
              <w:rPr>
                <w:rStyle w:val="s0"/>
                <w:b/>
                <w:color w:val="000000" w:themeColor="text1"/>
                <w:sz w:val="20"/>
                <w:szCs w:val="20"/>
              </w:rPr>
            </w:pPr>
            <w:r w:rsidRPr="00CA2E4C">
              <w:rPr>
                <w:rStyle w:val="s0"/>
                <w:b/>
                <w:color w:val="000000" w:themeColor="text1"/>
                <w:sz w:val="20"/>
                <w:szCs w:val="20"/>
              </w:rPr>
              <w:t>Статья</w:t>
            </w:r>
          </w:p>
        </w:tc>
        <w:tc>
          <w:tcPr>
            <w:tcW w:w="895" w:type="pct"/>
          </w:tcPr>
          <w:p w:rsidR="006C4492" w:rsidRPr="000D7F15" w:rsidRDefault="006C4492" w:rsidP="00B3239D">
            <w:pPr>
              <w:spacing w:after="0" w:line="240" w:lineRule="auto"/>
              <w:ind w:firstLine="400"/>
              <w:contextualSpacing/>
              <w:jc w:val="center"/>
              <w:rPr>
                <w:rStyle w:val="s0"/>
                <w:b/>
                <w:color w:val="000000" w:themeColor="text1"/>
                <w:sz w:val="20"/>
                <w:szCs w:val="20"/>
              </w:rPr>
            </w:pPr>
          </w:p>
          <w:p w:rsidR="006C4492" w:rsidRPr="00554FB5" w:rsidRDefault="006C4492" w:rsidP="00B3239D">
            <w:pPr>
              <w:spacing w:after="0" w:line="240" w:lineRule="auto"/>
              <w:ind w:firstLine="400"/>
              <w:contextualSpacing/>
              <w:jc w:val="center"/>
              <w:rPr>
                <w:rStyle w:val="s0"/>
                <w:b/>
                <w:color w:val="000000" w:themeColor="text1"/>
                <w:sz w:val="20"/>
                <w:szCs w:val="20"/>
              </w:rPr>
            </w:pPr>
            <w:r w:rsidRPr="00554FB5">
              <w:rPr>
                <w:rStyle w:val="s0"/>
                <w:b/>
                <w:color w:val="000000" w:themeColor="text1"/>
                <w:sz w:val="20"/>
                <w:szCs w:val="20"/>
              </w:rPr>
              <w:t>Действующая редакция</w:t>
            </w:r>
          </w:p>
        </w:tc>
        <w:tc>
          <w:tcPr>
            <w:tcW w:w="759" w:type="pct"/>
          </w:tcPr>
          <w:p w:rsidR="006C4492" w:rsidRPr="000D7F15" w:rsidRDefault="006C4492" w:rsidP="00B3239D">
            <w:pPr>
              <w:spacing w:after="0" w:line="240" w:lineRule="auto"/>
              <w:contextualSpacing/>
              <w:jc w:val="center"/>
              <w:rPr>
                <w:rFonts w:ascii="Times New Roman" w:hAnsi="Times New Roman" w:cs="Times New Roman"/>
                <w:b/>
                <w:color w:val="000000" w:themeColor="text1"/>
                <w:sz w:val="20"/>
                <w:szCs w:val="20"/>
              </w:rPr>
            </w:pPr>
          </w:p>
          <w:p w:rsidR="006C4492" w:rsidRPr="000D7F15" w:rsidRDefault="006C4492" w:rsidP="00B3239D">
            <w:pPr>
              <w:spacing w:after="0" w:line="240" w:lineRule="auto"/>
              <w:contextualSpacing/>
              <w:jc w:val="center"/>
              <w:rPr>
                <w:rFonts w:ascii="Times New Roman" w:hAnsi="Times New Roman" w:cs="Times New Roman"/>
                <w:b/>
                <w:color w:val="000000" w:themeColor="text1"/>
                <w:sz w:val="20"/>
                <w:szCs w:val="20"/>
              </w:rPr>
            </w:pPr>
            <w:r w:rsidRPr="000D7F15">
              <w:rPr>
                <w:rFonts w:ascii="Times New Roman" w:hAnsi="Times New Roman" w:cs="Times New Roman"/>
                <w:b/>
                <w:color w:val="000000" w:themeColor="text1"/>
                <w:sz w:val="20"/>
                <w:szCs w:val="20"/>
              </w:rPr>
              <w:t>Редакция АНК</w:t>
            </w:r>
          </w:p>
        </w:tc>
        <w:tc>
          <w:tcPr>
            <w:tcW w:w="605" w:type="pct"/>
          </w:tcPr>
          <w:p w:rsidR="006C4492" w:rsidRPr="000D7F15" w:rsidRDefault="006C4492" w:rsidP="00B3239D">
            <w:pPr>
              <w:spacing w:after="0" w:line="240" w:lineRule="auto"/>
              <w:contextualSpacing/>
              <w:jc w:val="center"/>
              <w:rPr>
                <w:rFonts w:ascii="Times New Roman" w:hAnsi="Times New Roman" w:cs="Times New Roman"/>
                <w:b/>
                <w:color w:val="000000" w:themeColor="text1"/>
                <w:sz w:val="20"/>
                <w:szCs w:val="20"/>
              </w:rPr>
            </w:pPr>
          </w:p>
          <w:p w:rsidR="006C4492" w:rsidRPr="000D7F15" w:rsidRDefault="006C4492" w:rsidP="00B3239D">
            <w:pPr>
              <w:spacing w:after="0" w:line="240" w:lineRule="auto"/>
              <w:contextualSpacing/>
              <w:jc w:val="center"/>
              <w:rPr>
                <w:rFonts w:ascii="Times New Roman" w:hAnsi="Times New Roman" w:cs="Times New Roman"/>
                <w:b/>
                <w:color w:val="000000" w:themeColor="text1"/>
                <w:sz w:val="20"/>
                <w:szCs w:val="20"/>
                <w:lang w:val="en-US"/>
              </w:rPr>
            </w:pPr>
            <w:r w:rsidRPr="000D7F15">
              <w:rPr>
                <w:rFonts w:ascii="Times New Roman" w:hAnsi="Times New Roman" w:cs="Times New Roman"/>
                <w:b/>
                <w:color w:val="000000" w:themeColor="text1"/>
                <w:sz w:val="20"/>
                <w:szCs w:val="20"/>
              </w:rPr>
              <w:t>Обоснование АНК</w:t>
            </w:r>
          </w:p>
        </w:tc>
        <w:tc>
          <w:tcPr>
            <w:tcW w:w="829" w:type="pct"/>
          </w:tcPr>
          <w:p w:rsidR="006C4492" w:rsidRPr="000D7F15" w:rsidRDefault="006C4492" w:rsidP="00B3239D">
            <w:pPr>
              <w:spacing w:after="0" w:line="240" w:lineRule="auto"/>
              <w:contextualSpacing/>
              <w:jc w:val="center"/>
              <w:rPr>
                <w:rFonts w:ascii="Times New Roman" w:hAnsi="Times New Roman" w:cs="Times New Roman"/>
                <w:b/>
                <w:color w:val="000000" w:themeColor="text1"/>
                <w:sz w:val="20"/>
                <w:szCs w:val="20"/>
              </w:rPr>
            </w:pPr>
          </w:p>
          <w:p w:rsidR="006C4492" w:rsidRDefault="006C4492" w:rsidP="00B3239D">
            <w:pPr>
              <w:spacing w:after="0" w:line="240" w:lineRule="auto"/>
              <w:contextualSpacing/>
              <w:jc w:val="center"/>
              <w:rPr>
                <w:rFonts w:ascii="Times New Roman" w:hAnsi="Times New Roman" w:cs="Times New Roman"/>
                <w:b/>
                <w:color w:val="000000" w:themeColor="text1"/>
                <w:sz w:val="20"/>
                <w:szCs w:val="20"/>
              </w:rPr>
            </w:pPr>
            <w:r w:rsidRPr="000D7F15">
              <w:rPr>
                <w:rFonts w:ascii="Times New Roman" w:hAnsi="Times New Roman" w:cs="Times New Roman"/>
                <w:b/>
                <w:color w:val="000000" w:themeColor="text1"/>
                <w:sz w:val="20"/>
                <w:szCs w:val="20"/>
              </w:rPr>
              <w:t>Редакция предлагаемого изменения или дополнения КГД</w:t>
            </w:r>
          </w:p>
        </w:tc>
        <w:tc>
          <w:tcPr>
            <w:tcW w:w="766" w:type="pct"/>
          </w:tcPr>
          <w:p w:rsidR="006C4492" w:rsidRDefault="006C4492" w:rsidP="00B3239D">
            <w:pPr>
              <w:spacing w:after="0" w:line="240" w:lineRule="auto"/>
              <w:contextualSpacing/>
              <w:jc w:val="center"/>
              <w:rPr>
                <w:rFonts w:ascii="Times New Roman" w:hAnsi="Times New Roman" w:cs="Times New Roman"/>
                <w:b/>
                <w:color w:val="000000" w:themeColor="text1"/>
                <w:sz w:val="20"/>
                <w:szCs w:val="20"/>
              </w:rPr>
            </w:pPr>
          </w:p>
          <w:p w:rsidR="006C4492" w:rsidRPr="000D7F15" w:rsidRDefault="006C4492" w:rsidP="00B3239D">
            <w:pPr>
              <w:spacing w:after="0" w:line="240" w:lineRule="auto"/>
              <w:contextualSpacing/>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Позиция КГД</w:t>
            </w:r>
          </w:p>
        </w:tc>
        <w:tc>
          <w:tcPr>
            <w:tcW w:w="586" w:type="pct"/>
          </w:tcPr>
          <w:p w:rsidR="006C4492" w:rsidRDefault="006C4492" w:rsidP="00B3239D">
            <w:pPr>
              <w:spacing w:after="0" w:line="240" w:lineRule="auto"/>
              <w:contextualSpacing/>
              <w:jc w:val="center"/>
              <w:rPr>
                <w:rFonts w:ascii="Times New Roman" w:hAnsi="Times New Roman" w:cs="Times New Roman"/>
                <w:b/>
                <w:color w:val="000000" w:themeColor="text1"/>
                <w:sz w:val="20"/>
                <w:szCs w:val="20"/>
              </w:rPr>
            </w:pPr>
          </w:p>
          <w:p w:rsidR="006C4492" w:rsidRDefault="006C4492" w:rsidP="00B3239D">
            <w:pPr>
              <w:spacing w:after="0" w:line="240" w:lineRule="auto"/>
              <w:contextualSpacing/>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Вопросы АНК</w:t>
            </w:r>
          </w:p>
        </w:tc>
      </w:tr>
      <w:tr w:rsidR="00CA2E4C" w:rsidRPr="00D05EED" w:rsidTr="004A109D">
        <w:tc>
          <w:tcPr>
            <w:tcW w:w="206" w:type="pct"/>
          </w:tcPr>
          <w:p w:rsidR="006C4492" w:rsidRPr="00D05EED" w:rsidRDefault="00CA2E4C" w:rsidP="00B3239D">
            <w:pPr>
              <w:spacing w:after="0" w:line="240" w:lineRule="auto"/>
              <w:contextualSpacing/>
              <w:jc w:val="both"/>
              <w:rPr>
                <w:rFonts w:ascii="Times New Roman" w:eastAsia="Times New Roman" w:hAnsi="Times New Roman" w:cs="Times New Roman"/>
                <w:b/>
                <w:color w:val="000000" w:themeColor="text1"/>
                <w:sz w:val="20"/>
                <w:szCs w:val="20"/>
                <w:lang w:eastAsia="ru-RU"/>
              </w:rPr>
            </w:pPr>
            <w:r w:rsidRPr="00D05EED">
              <w:rPr>
                <w:rFonts w:ascii="Times New Roman" w:eastAsia="Times New Roman" w:hAnsi="Times New Roman" w:cs="Times New Roman"/>
                <w:b/>
                <w:color w:val="000000" w:themeColor="text1"/>
                <w:sz w:val="20"/>
                <w:szCs w:val="20"/>
                <w:lang w:eastAsia="ru-RU"/>
              </w:rPr>
              <w:t>1.</w:t>
            </w:r>
          </w:p>
        </w:tc>
        <w:tc>
          <w:tcPr>
            <w:tcW w:w="354" w:type="pct"/>
          </w:tcPr>
          <w:p w:rsidR="006C4492" w:rsidRPr="00D05EED" w:rsidRDefault="006C4492" w:rsidP="00B3239D">
            <w:pPr>
              <w:spacing w:after="0" w:line="240" w:lineRule="auto"/>
              <w:contextualSpacing/>
              <w:jc w:val="both"/>
              <w:rPr>
                <w:rFonts w:ascii="Times New Roman" w:eastAsia="Times New Roman" w:hAnsi="Times New Roman" w:cs="Times New Roman"/>
                <w:b/>
                <w:bCs/>
                <w:color w:val="000000" w:themeColor="text1"/>
                <w:sz w:val="20"/>
                <w:szCs w:val="20"/>
                <w:lang w:eastAsia="ru-RU"/>
              </w:rPr>
            </w:pPr>
            <w:r w:rsidRPr="00D05EED">
              <w:rPr>
                <w:rFonts w:ascii="Times New Roman" w:eastAsia="Times New Roman" w:hAnsi="Times New Roman" w:cs="Times New Roman"/>
                <w:b/>
                <w:color w:val="000000" w:themeColor="text1"/>
                <w:sz w:val="20"/>
                <w:szCs w:val="20"/>
                <w:lang w:eastAsia="ru-RU"/>
              </w:rPr>
              <w:t>Пп.6 п.1 ст.13</w:t>
            </w:r>
          </w:p>
        </w:tc>
        <w:tc>
          <w:tcPr>
            <w:tcW w:w="895" w:type="pct"/>
          </w:tcPr>
          <w:p w:rsidR="006C4492" w:rsidRPr="00D05EED" w:rsidRDefault="006C4492" w:rsidP="00B3239D">
            <w:pPr>
              <w:spacing w:after="0" w:line="240" w:lineRule="auto"/>
              <w:ind w:left="170" w:firstLine="567"/>
              <w:jc w:val="both"/>
              <w:rPr>
                <w:rFonts w:ascii="Times New Roman" w:hAnsi="Times New Roman" w:cs="Times New Roman"/>
                <w:color w:val="000000" w:themeColor="text1"/>
                <w:sz w:val="20"/>
                <w:szCs w:val="20"/>
              </w:rPr>
            </w:pPr>
            <w:r w:rsidRPr="00D05EED">
              <w:rPr>
                <w:rStyle w:val="s1"/>
                <w:color w:val="000000" w:themeColor="text1"/>
                <w:sz w:val="20"/>
                <w:szCs w:val="20"/>
              </w:rPr>
              <w:t xml:space="preserve">Статья 13. Права и обязанности налогоплательщика </w:t>
            </w:r>
          </w:p>
          <w:p w:rsidR="006C4492" w:rsidRPr="00D05EED" w:rsidRDefault="006C4492" w:rsidP="00B3239D">
            <w:pPr>
              <w:pStyle w:val="aa"/>
              <w:spacing w:before="0" w:beforeAutospacing="0" w:after="0" w:afterAutospacing="0"/>
              <w:ind w:firstLine="709"/>
              <w:contextualSpacing/>
              <w:jc w:val="both"/>
              <w:textAlignment w:val="baseline"/>
              <w:rPr>
                <w:color w:val="000000" w:themeColor="text1"/>
                <w:spacing w:val="2"/>
                <w:sz w:val="20"/>
                <w:szCs w:val="20"/>
              </w:rPr>
            </w:pPr>
            <w:bookmarkStart w:id="1" w:name="SUB130107"/>
            <w:bookmarkStart w:id="2" w:name="SUB130108"/>
            <w:bookmarkStart w:id="3" w:name="SUB13010802"/>
            <w:bookmarkStart w:id="4" w:name="SUB140000"/>
            <w:bookmarkEnd w:id="1"/>
            <w:bookmarkEnd w:id="2"/>
            <w:bookmarkEnd w:id="3"/>
            <w:bookmarkEnd w:id="4"/>
            <w:r w:rsidRPr="00D05EED">
              <w:rPr>
                <w:color w:val="000000" w:themeColor="text1"/>
                <w:spacing w:val="2"/>
                <w:sz w:val="20"/>
                <w:szCs w:val="20"/>
              </w:rPr>
              <w:t>1. Налогоплательщик вправе:</w:t>
            </w:r>
          </w:p>
          <w:p w:rsidR="006C4492" w:rsidRPr="00D05EED" w:rsidRDefault="006C4492" w:rsidP="00B3239D">
            <w:pPr>
              <w:pStyle w:val="a6"/>
              <w:spacing w:after="0" w:line="240" w:lineRule="auto"/>
              <w:ind w:left="0" w:firstLine="709"/>
              <w:jc w:val="both"/>
              <w:textAlignment w:val="baseline"/>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w:t>
            </w:r>
          </w:p>
          <w:p w:rsidR="006C4492" w:rsidRPr="00D05EED" w:rsidRDefault="006C4492" w:rsidP="00B3239D">
            <w:pPr>
              <w:pStyle w:val="a6"/>
              <w:spacing w:after="0" w:line="240" w:lineRule="auto"/>
              <w:ind w:left="0" w:firstLine="709"/>
              <w:jc w:val="both"/>
              <w:textAlignment w:val="baseline"/>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6) обжаловать уведомление о результатах проверки, уведомление об итогах рассмотрения жалобы налогоплательщика (налогового агента) на уведомление о результатах проверки, а также действия (бездействие) должностных лиц налоговых органов;</w:t>
            </w:r>
          </w:p>
          <w:p w:rsidR="006C4492" w:rsidRPr="00D05EED" w:rsidRDefault="006C4492" w:rsidP="00B3239D">
            <w:pPr>
              <w:shd w:val="clear" w:color="auto" w:fill="FFFFFF"/>
              <w:spacing w:after="0" w:line="240" w:lineRule="auto"/>
              <w:ind w:left="35" w:firstLine="142"/>
              <w:jc w:val="both"/>
              <w:textAlignment w:val="baseline"/>
              <w:rPr>
                <w:rFonts w:ascii="Times New Roman" w:eastAsia="Times New Roman" w:hAnsi="Times New Roman" w:cs="Times New Roman"/>
                <w:b/>
                <w:bCs/>
                <w:color w:val="000000" w:themeColor="text1"/>
                <w:sz w:val="20"/>
                <w:szCs w:val="20"/>
                <w:lang w:eastAsia="ru-RU"/>
              </w:rPr>
            </w:pPr>
          </w:p>
        </w:tc>
        <w:tc>
          <w:tcPr>
            <w:tcW w:w="759" w:type="pct"/>
          </w:tcPr>
          <w:p w:rsidR="006C4492" w:rsidRPr="00D05EED" w:rsidRDefault="006C4492" w:rsidP="00B3239D">
            <w:pPr>
              <w:pStyle w:val="a6"/>
              <w:spacing w:after="0" w:line="240" w:lineRule="auto"/>
              <w:ind w:left="0" w:firstLine="709"/>
              <w:jc w:val="both"/>
              <w:textAlignment w:val="baseline"/>
              <w:rPr>
                <w:rFonts w:ascii="Times New Roman" w:eastAsia="Times New Roman" w:hAnsi="Times New Roman" w:cs="Times New Roman"/>
                <w:b/>
                <w:bCs/>
                <w:color w:val="000000" w:themeColor="text1"/>
                <w:sz w:val="20"/>
                <w:szCs w:val="20"/>
                <w:lang w:eastAsia="ru-RU"/>
              </w:rPr>
            </w:pPr>
          </w:p>
        </w:tc>
        <w:tc>
          <w:tcPr>
            <w:tcW w:w="605" w:type="pct"/>
          </w:tcPr>
          <w:p w:rsidR="006C4492" w:rsidRPr="00D05EED" w:rsidRDefault="006C4492" w:rsidP="00B3239D">
            <w:pPr>
              <w:spacing w:after="0" w:line="240" w:lineRule="auto"/>
              <w:ind w:firstLine="458"/>
              <w:contextualSpacing/>
              <w:jc w:val="both"/>
              <w:rPr>
                <w:rFonts w:ascii="Times New Roman" w:hAnsi="Times New Roman" w:cs="Times New Roman"/>
                <w:color w:val="000000" w:themeColor="text1"/>
                <w:sz w:val="20"/>
                <w:szCs w:val="20"/>
              </w:rPr>
            </w:pPr>
          </w:p>
        </w:tc>
        <w:tc>
          <w:tcPr>
            <w:tcW w:w="829" w:type="pct"/>
          </w:tcPr>
          <w:p w:rsidR="006C4492" w:rsidRPr="00D05EED" w:rsidRDefault="006C4492" w:rsidP="00554FB5">
            <w:pPr>
              <w:spacing w:after="0" w:line="240" w:lineRule="auto"/>
              <w:jc w:val="both"/>
              <w:rPr>
                <w:rFonts w:ascii="Times New Roman" w:hAnsi="Times New Roman" w:cs="Times New Roman"/>
                <w:color w:val="000000" w:themeColor="text1"/>
                <w:sz w:val="20"/>
                <w:szCs w:val="20"/>
              </w:rPr>
            </w:pPr>
            <w:r w:rsidRPr="00D05EED">
              <w:rPr>
                <w:rStyle w:val="s1"/>
                <w:color w:val="000000" w:themeColor="text1"/>
                <w:sz w:val="20"/>
                <w:szCs w:val="20"/>
              </w:rPr>
              <w:t xml:space="preserve">Статья 13. Права и обязанности налогоплательщика </w:t>
            </w:r>
          </w:p>
          <w:p w:rsidR="006C4492" w:rsidRPr="00D05EED" w:rsidRDefault="006C4492" w:rsidP="00B3239D">
            <w:pPr>
              <w:pStyle w:val="aa"/>
              <w:spacing w:before="0" w:beforeAutospacing="0" w:after="0" w:afterAutospacing="0"/>
              <w:ind w:firstLine="709"/>
              <w:contextualSpacing/>
              <w:jc w:val="both"/>
              <w:textAlignment w:val="baseline"/>
              <w:rPr>
                <w:color w:val="000000" w:themeColor="text1"/>
                <w:spacing w:val="2"/>
                <w:sz w:val="20"/>
                <w:szCs w:val="20"/>
              </w:rPr>
            </w:pPr>
            <w:r w:rsidRPr="00D05EED">
              <w:rPr>
                <w:color w:val="000000" w:themeColor="text1"/>
                <w:spacing w:val="2"/>
                <w:sz w:val="20"/>
                <w:szCs w:val="20"/>
              </w:rPr>
              <w:t>1. Налогоплательщик вправе:</w:t>
            </w:r>
          </w:p>
          <w:p w:rsidR="006C4492" w:rsidRPr="00D05EED" w:rsidRDefault="006C4492" w:rsidP="00B3239D">
            <w:pPr>
              <w:pStyle w:val="a6"/>
              <w:spacing w:after="0" w:line="240" w:lineRule="auto"/>
              <w:ind w:left="0" w:firstLine="709"/>
              <w:jc w:val="both"/>
              <w:textAlignment w:val="baseline"/>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w:t>
            </w:r>
          </w:p>
          <w:p w:rsidR="006C4492" w:rsidRPr="00D05EED" w:rsidRDefault="006C4492" w:rsidP="00C47C73">
            <w:pPr>
              <w:pStyle w:val="a6"/>
              <w:spacing w:after="0" w:line="240" w:lineRule="auto"/>
              <w:ind w:left="0" w:firstLine="709"/>
              <w:jc w:val="both"/>
              <w:textAlignment w:val="baseline"/>
              <w:rPr>
                <w:rFonts w:ascii="Times New Roman" w:eastAsia="Times New Roman" w:hAnsi="Times New Roman" w:cs="Times New Roman"/>
                <w:b/>
                <w:bCs/>
                <w:color w:val="000000" w:themeColor="text1"/>
                <w:sz w:val="20"/>
                <w:szCs w:val="20"/>
                <w:lang w:eastAsia="ru-RU"/>
              </w:rPr>
            </w:pPr>
            <w:r w:rsidRPr="00D05EED">
              <w:rPr>
                <w:rFonts w:ascii="Times New Roman" w:hAnsi="Times New Roman" w:cs="Times New Roman"/>
                <w:color w:val="000000" w:themeColor="text1"/>
                <w:sz w:val="20"/>
                <w:szCs w:val="20"/>
              </w:rPr>
              <w:t xml:space="preserve">6) обжаловать уведомление о результатах проверки, </w:t>
            </w:r>
            <w:r w:rsidRPr="00D05EED">
              <w:rPr>
                <w:rFonts w:ascii="Times New Roman" w:hAnsi="Times New Roman" w:cs="Times New Roman"/>
                <w:b/>
                <w:color w:val="000000" w:themeColor="text1"/>
                <w:sz w:val="20"/>
                <w:szCs w:val="20"/>
              </w:rPr>
              <w:t xml:space="preserve">уведомление о результатах горизонтального мониторинга </w:t>
            </w:r>
            <w:r w:rsidRPr="00D05EED">
              <w:rPr>
                <w:rFonts w:ascii="Times New Roman" w:hAnsi="Times New Roman" w:cs="Times New Roman"/>
                <w:b/>
                <w:color w:val="000000" w:themeColor="text1"/>
                <w:spacing w:val="2"/>
                <w:sz w:val="20"/>
                <w:szCs w:val="20"/>
              </w:rPr>
              <w:t xml:space="preserve">или </w:t>
            </w:r>
            <w:r w:rsidRPr="00D05EED">
              <w:rPr>
                <w:rFonts w:ascii="Times New Roman" w:hAnsi="Times New Roman" w:cs="Times New Roman"/>
                <w:b/>
                <w:color w:val="000000" w:themeColor="text1"/>
                <w:sz w:val="20"/>
                <w:szCs w:val="20"/>
              </w:rPr>
              <w:t xml:space="preserve">уведомление о результатах </w:t>
            </w:r>
            <w:r w:rsidRPr="00D05EED">
              <w:rPr>
                <w:rFonts w:ascii="Times New Roman" w:hAnsi="Times New Roman" w:cs="Times New Roman"/>
                <w:b/>
                <w:color w:val="000000" w:themeColor="text1"/>
                <w:spacing w:val="2"/>
                <w:sz w:val="20"/>
                <w:szCs w:val="20"/>
              </w:rPr>
              <w:t>дистанционного мониторинга</w:t>
            </w:r>
            <w:r w:rsidRPr="00D05EED">
              <w:rPr>
                <w:rFonts w:ascii="Times New Roman" w:hAnsi="Times New Roman" w:cs="Times New Roman"/>
                <w:color w:val="000000" w:themeColor="text1"/>
                <w:sz w:val="20"/>
                <w:szCs w:val="20"/>
              </w:rPr>
              <w:t>, уведомление об итогах рассмотрения жалобы налогоплательщика (налогового агента) на уведомление о результатах проверки, а также действия (бездействие) должностных лиц налоговых органов;</w:t>
            </w:r>
          </w:p>
        </w:tc>
        <w:tc>
          <w:tcPr>
            <w:tcW w:w="766" w:type="pct"/>
          </w:tcPr>
          <w:p w:rsidR="006C4492" w:rsidRPr="00D05EED" w:rsidRDefault="006C4492" w:rsidP="00B3239D">
            <w:pPr>
              <w:pStyle w:val="ab"/>
              <w:ind w:firstLine="317"/>
              <w:jc w:val="both"/>
              <w:rPr>
                <w:rFonts w:ascii="Times New Roman" w:hAnsi="Times New Roman" w:cs="Times New Roman"/>
                <w:sz w:val="18"/>
                <w:szCs w:val="18"/>
                <w:lang w:val="kk-KZ"/>
              </w:rPr>
            </w:pPr>
            <w:r w:rsidRPr="00D05EED">
              <w:rPr>
                <w:rFonts w:ascii="Times New Roman" w:hAnsi="Times New Roman" w:cs="Times New Roman"/>
                <w:sz w:val="18"/>
                <w:szCs w:val="18"/>
                <w:lang w:val="kk-KZ"/>
              </w:rPr>
              <w:t xml:space="preserve"> </w:t>
            </w:r>
          </w:p>
        </w:tc>
        <w:tc>
          <w:tcPr>
            <w:tcW w:w="586" w:type="pct"/>
          </w:tcPr>
          <w:p w:rsidR="006C4492" w:rsidRPr="006A6803" w:rsidRDefault="004A109D" w:rsidP="00B3239D">
            <w:pPr>
              <w:pStyle w:val="ab"/>
              <w:ind w:firstLine="317"/>
              <w:jc w:val="both"/>
              <w:rPr>
                <w:rFonts w:ascii="Times New Roman" w:hAnsi="Times New Roman" w:cs="Times New Roman"/>
                <w:sz w:val="18"/>
                <w:szCs w:val="18"/>
                <w:lang w:val="kk-KZ"/>
              </w:rPr>
            </w:pPr>
            <w:r w:rsidRPr="006A6803">
              <w:rPr>
                <w:rFonts w:ascii="Times New Roman" w:hAnsi="Times New Roman" w:cs="Times New Roman"/>
                <w:color w:val="000000" w:themeColor="text1"/>
                <w:sz w:val="20"/>
                <w:szCs w:val="20"/>
              </w:rPr>
              <w:t>согласны</w:t>
            </w:r>
          </w:p>
        </w:tc>
      </w:tr>
      <w:tr w:rsidR="00CA2E4C" w:rsidRPr="00D05EED" w:rsidTr="004A109D">
        <w:tc>
          <w:tcPr>
            <w:tcW w:w="206" w:type="pct"/>
          </w:tcPr>
          <w:p w:rsidR="006C4492" w:rsidRPr="00D05EED" w:rsidRDefault="00CA2E4C" w:rsidP="00B3239D">
            <w:pPr>
              <w:spacing w:after="0" w:line="240" w:lineRule="auto"/>
              <w:contextualSpacing/>
              <w:jc w:val="both"/>
              <w:rPr>
                <w:rFonts w:ascii="Times New Roman" w:eastAsia="Times New Roman" w:hAnsi="Times New Roman" w:cs="Times New Roman"/>
                <w:b/>
                <w:color w:val="000000" w:themeColor="text1"/>
                <w:sz w:val="20"/>
                <w:szCs w:val="20"/>
                <w:lang w:eastAsia="ru-RU"/>
              </w:rPr>
            </w:pPr>
            <w:r w:rsidRPr="00D05EED">
              <w:rPr>
                <w:rFonts w:ascii="Times New Roman" w:eastAsia="Times New Roman" w:hAnsi="Times New Roman" w:cs="Times New Roman"/>
                <w:b/>
                <w:color w:val="000000" w:themeColor="text1"/>
                <w:sz w:val="20"/>
                <w:szCs w:val="20"/>
                <w:lang w:eastAsia="ru-RU"/>
              </w:rPr>
              <w:t>2.</w:t>
            </w:r>
          </w:p>
        </w:tc>
        <w:tc>
          <w:tcPr>
            <w:tcW w:w="354" w:type="pct"/>
          </w:tcPr>
          <w:p w:rsidR="006C4492" w:rsidRPr="00D05EED" w:rsidRDefault="006C4492" w:rsidP="00B3239D">
            <w:pPr>
              <w:spacing w:after="0" w:line="240" w:lineRule="auto"/>
              <w:contextualSpacing/>
              <w:jc w:val="both"/>
              <w:rPr>
                <w:rFonts w:ascii="Times New Roman" w:eastAsia="Times New Roman" w:hAnsi="Times New Roman" w:cs="Times New Roman"/>
                <w:b/>
                <w:bCs/>
                <w:color w:val="000000" w:themeColor="text1"/>
                <w:sz w:val="20"/>
                <w:szCs w:val="20"/>
                <w:lang w:eastAsia="ru-RU"/>
              </w:rPr>
            </w:pPr>
            <w:r w:rsidRPr="00D05EED">
              <w:rPr>
                <w:rFonts w:ascii="Times New Roman" w:eastAsia="Times New Roman" w:hAnsi="Times New Roman" w:cs="Times New Roman"/>
                <w:b/>
                <w:color w:val="000000" w:themeColor="text1"/>
                <w:sz w:val="20"/>
                <w:szCs w:val="20"/>
                <w:lang w:eastAsia="ru-RU"/>
              </w:rPr>
              <w:t>Пп.3) п.7 ст.48</w:t>
            </w:r>
          </w:p>
        </w:tc>
        <w:tc>
          <w:tcPr>
            <w:tcW w:w="895" w:type="pct"/>
          </w:tcPr>
          <w:p w:rsidR="006C4492" w:rsidRPr="00D05EED" w:rsidRDefault="006C4492" w:rsidP="00B3239D">
            <w:pPr>
              <w:tabs>
                <w:tab w:val="left" w:pos="601"/>
              </w:tabs>
              <w:spacing w:after="0" w:line="240" w:lineRule="auto"/>
              <w:ind w:left="31" w:firstLine="283"/>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Статья 48. Сроки исковой давности по налоговому обязательству и требованию</w:t>
            </w:r>
          </w:p>
          <w:p w:rsidR="006C4492" w:rsidRPr="00D05EED" w:rsidRDefault="006C4492" w:rsidP="00B3239D">
            <w:pPr>
              <w:spacing w:after="0" w:line="240" w:lineRule="auto"/>
              <w:ind w:firstLine="314"/>
              <w:jc w:val="both"/>
              <w:textAlignment w:val="baseline"/>
              <w:rPr>
                <w:rFonts w:ascii="Times New Roman" w:hAnsi="Times New Roman" w:cs="Times New Roman"/>
                <w:color w:val="000000" w:themeColor="text1"/>
                <w:sz w:val="20"/>
                <w:szCs w:val="20"/>
              </w:rPr>
            </w:pPr>
          </w:p>
          <w:p w:rsidR="006C4492" w:rsidRPr="00D05EED" w:rsidRDefault="006C4492" w:rsidP="00B3239D">
            <w:pPr>
              <w:spacing w:after="0" w:line="240" w:lineRule="auto"/>
              <w:ind w:firstLine="314"/>
              <w:jc w:val="both"/>
              <w:textAlignment w:val="baseline"/>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w:t>
            </w: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9. Срок исковой давности продлевается:</w:t>
            </w: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w:t>
            </w:r>
          </w:p>
          <w:p w:rsidR="006C4492" w:rsidRPr="00D05EED" w:rsidRDefault="006C4492" w:rsidP="00B3239D">
            <w:pPr>
              <w:ind w:firstLine="709"/>
              <w:contextualSpacing/>
              <w:jc w:val="both"/>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 xml:space="preserve">3) до исполнения </w:t>
            </w:r>
            <w:r w:rsidRPr="00D05EED">
              <w:rPr>
                <w:rFonts w:ascii="Times New Roman" w:hAnsi="Times New Roman" w:cs="Times New Roman"/>
                <w:color w:val="000000" w:themeColor="text1"/>
                <w:spacing w:val="2"/>
                <w:sz w:val="20"/>
                <w:szCs w:val="20"/>
              </w:rPr>
              <w:lastRenderedPageBreak/>
              <w:t>решения, вынесенного по результатам рассмотрения жалобы в следующих случаях:</w:t>
            </w:r>
          </w:p>
          <w:p w:rsidR="006C4492" w:rsidRPr="00D05EED" w:rsidRDefault="006C4492" w:rsidP="00B3239D">
            <w:pPr>
              <w:ind w:firstLine="709"/>
              <w:contextualSpacing/>
              <w:jc w:val="both"/>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 xml:space="preserve">-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а также действий (бездействие) должностных лиц налоговых органов в обжалуемой части; </w:t>
            </w:r>
          </w:p>
          <w:p w:rsidR="006C4492" w:rsidRPr="00D05EED" w:rsidRDefault="006C4492" w:rsidP="00B3239D">
            <w:pPr>
              <w:shd w:val="clear" w:color="auto" w:fill="FFFFFF"/>
              <w:spacing w:after="0" w:line="240" w:lineRule="auto"/>
              <w:ind w:left="35" w:firstLine="142"/>
              <w:jc w:val="both"/>
              <w:textAlignment w:val="baseline"/>
              <w:rPr>
                <w:rFonts w:ascii="Times New Roman" w:eastAsia="Times New Roman" w:hAnsi="Times New Roman" w:cs="Times New Roman"/>
                <w:b/>
                <w:bCs/>
                <w:color w:val="000000" w:themeColor="text1"/>
                <w:sz w:val="20"/>
                <w:szCs w:val="20"/>
                <w:lang w:eastAsia="ru-RU"/>
              </w:rPr>
            </w:pPr>
            <w:r w:rsidRPr="00D05EED">
              <w:rPr>
                <w:rFonts w:ascii="Times New Roman" w:hAnsi="Times New Roman" w:cs="Times New Roman"/>
                <w:color w:val="000000" w:themeColor="text1"/>
                <w:spacing w:val="2"/>
                <w:sz w:val="20"/>
                <w:szCs w:val="20"/>
              </w:rPr>
              <w:t>…</w:t>
            </w:r>
          </w:p>
        </w:tc>
        <w:tc>
          <w:tcPr>
            <w:tcW w:w="759" w:type="pct"/>
          </w:tcPr>
          <w:p w:rsidR="006C4492" w:rsidRPr="00D05EED" w:rsidRDefault="006C4492" w:rsidP="00B3239D">
            <w:pPr>
              <w:spacing w:after="0" w:line="240" w:lineRule="auto"/>
              <w:ind w:firstLine="314"/>
              <w:jc w:val="both"/>
              <w:rPr>
                <w:rFonts w:ascii="Times New Roman" w:eastAsia="Times New Roman" w:hAnsi="Times New Roman" w:cs="Times New Roman"/>
                <w:b/>
                <w:bCs/>
                <w:color w:val="000000" w:themeColor="text1"/>
                <w:sz w:val="20"/>
                <w:szCs w:val="20"/>
                <w:lang w:eastAsia="ru-RU"/>
              </w:rPr>
            </w:pPr>
          </w:p>
        </w:tc>
        <w:tc>
          <w:tcPr>
            <w:tcW w:w="605" w:type="pct"/>
          </w:tcPr>
          <w:p w:rsidR="006C4492" w:rsidRPr="00D05EED" w:rsidRDefault="006C4492" w:rsidP="00B3239D">
            <w:pPr>
              <w:spacing w:after="0" w:line="240" w:lineRule="auto"/>
              <w:ind w:firstLine="458"/>
              <w:contextualSpacing/>
              <w:jc w:val="both"/>
              <w:rPr>
                <w:rFonts w:ascii="Times New Roman" w:hAnsi="Times New Roman" w:cs="Times New Roman"/>
                <w:color w:val="000000" w:themeColor="text1"/>
                <w:sz w:val="20"/>
                <w:szCs w:val="20"/>
              </w:rPr>
            </w:pPr>
          </w:p>
        </w:tc>
        <w:tc>
          <w:tcPr>
            <w:tcW w:w="829" w:type="pct"/>
          </w:tcPr>
          <w:p w:rsidR="006C4492" w:rsidRPr="00D05EED" w:rsidRDefault="006C4492" w:rsidP="00B3239D">
            <w:pPr>
              <w:tabs>
                <w:tab w:val="left" w:pos="601"/>
              </w:tabs>
              <w:spacing w:after="0" w:line="240" w:lineRule="auto"/>
              <w:ind w:left="35" w:firstLine="284"/>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Статья 48. Сроки исковой давности по налоговому обязательству и требованию</w:t>
            </w:r>
          </w:p>
          <w:p w:rsidR="006C4492" w:rsidRPr="00D05EED" w:rsidRDefault="006C4492" w:rsidP="00B3239D">
            <w:pPr>
              <w:spacing w:after="0" w:line="240" w:lineRule="auto"/>
              <w:ind w:firstLine="314"/>
              <w:jc w:val="both"/>
              <w:textAlignment w:val="baseline"/>
              <w:rPr>
                <w:rFonts w:ascii="Times New Roman" w:hAnsi="Times New Roman" w:cs="Times New Roman"/>
                <w:color w:val="000000" w:themeColor="text1"/>
                <w:sz w:val="20"/>
                <w:szCs w:val="20"/>
              </w:rPr>
            </w:pPr>
          </w:p>
          <w:p w:rsidR="006C4492" w:rsidRPr="00D05EED" w:rsidRDefault="006C4492" w:rsidP="00B3239D">
            <w:pPr>
              <w:spacing w:after="0" w:line="240" w:lineRule="auto"/>
              <w:ind w:firstLine="314"/>
              <w:jc w:val="both"/>
              <w:textAlignment w:val="baseline"/>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w:t>
            </w:r>
          </w:p>
          <w:p w:rsidR="006C4492" w:rsidRPr="00D05EED" w:rsidRDefault="006C4492" w:rsidP="00B3239D">
            <w:pPr>
              <w:spacing w:after="0" w:line="240" w:lineRule="auto"/>
              <w:ind w:firstLine="314"/>
              <w:jc w:val="both"/>
              <w:textAlignment w:val="baseline"/>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z w:val="20"/>
                <w:szCs w:val="20"/>
              </w:rPr>
              <w:t xml:space="preserve">9. </w:t>
            </w:r>
            <w:r w:rsidRPr="00D05EED">
              <w:rPr>
                <w:rFonts w:ascii="Times New Roman" w:hAnsi="Times New Roman" w:cs="Times New Roman"/>
                <w:color w:val="000000" w:themeColor="text1"/>
                <w:spacing w:val="2"/>
                <w:sz w:val="20"/>
                <w:szCs w:val="20"/>
              </w:rPr>
              <w:t>Срок исковой давности продлевается:</w:t>
            </w:r>
          </w:p>
          <w:p w:rsidR="006C4492" w:rsidRPr="00D05EED" w:rsidRDefault="006C4492" w:rsidP="00B3239D">
            <w:pPr>
              <w:spacing w:after="0" w:line="240" w:lineRule="auto"/>
              <w:ind w:firstLine="314"/>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spacing w:after="0" w:line="240" w:lineRule="auto"/>
              <w:ind w:firstLine="314"/>
              <w:jc w:val="both"/>
              <w:textAlignment w:val="baseline"/>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lastRenderedPageBreak/>
              <w:t>…</w:t>
            </w:r>
          </w:p>
          <w:p w:rsidR="006C4492" w:rsidRPr="00D05EED" w:rsidRDefault="006C4492" w:rsidP="00B3239D">
            <w:pPr>
              <w:spacing w:after="0" w:line="240" w:lineRule="auto"/>
              <w:ind w:firstLine="314"/>
              <w:jc w:val="both"/>
              <w:textAlignment w:val="baseline"/>
              <w:rPr>
                <w:rFonts w:ascii="Times New Roman" w:hAnsi="Times New Roman" w:cs="Times New Roman"/>
                <w:color w:val="000000" w:themeColor="text1"/>
                <w:spacing w:val="2"/>
                <w:sz w:val="20"/>
                <w:szCs w:val="20"/>
                <w:shd w:val="clear" w:color="auto" w:fill="FFFFFF"/>
              </w:rPr>
            </w:pPr>
            <w:r w:rsidRPr="00D05EED">
              <w:rPr>
                <w:rFonts w:ascii="Times New Roman" w:hAnsi="Times New Roman" w:cs="Times New Roman"/>
                <w:color w:val="000000" w:themeColor="text1"/>
                <w:spacing w:val="2"/>
                <w:sz w:val="20"/>
                <w:szCs w:val="20"/>
              </w:rPr>
              <w:t xml:space="preserve">3) </w:t>
            </w:r>
            <w:r w:rsidRPr="00D05EED">
              <w:rPr>
                <w:rFonts w:ascii="Times New Roman" w:hAnsi="Times New Roman" w:cs="Times New Roman"/>
                <w:color w:val="000000" w:themeColor="text1"/>
                <w:spacing w:val="2"/>
                <w:sz w:val="20"/>
                <w:szCs w:val="20"/>
                <w:shd w:val="clear" w:color="auto" w:fill="FFFFFF"/>
              </w:rPr>
              <w:t>до исполнения решения, вынесенного по результатам рассмотрения жалобы в следующих случаях:</w:t>
            </w:r>
          </w:p>
          <w:p w:rsidR="006C4492" w:rsidRPr="00D05EED" w:rsidRDefault="006C4492" w:rsidP="00B3239D">
            <w:pPr>
              <w:spacing w:after="0" w:line="240" w:lineRule="auto"/>
              <w:ind w:firstLine="314"/>
              <w:jc w:val="both"/>
              <w:rPr>
                <w:rFonts w:ascii="Times New Roman" w:hAnsi="Times New Roman" w:cs="Times New Roman"/>
                <w:color w:val="000000" w:themeColor="text1"/>
                <w:spacing w:val="2"/>
                <w:sz w:val="20"/>
                <w:szCs w:val="20"/>
                <w:shd w:val="clear" w:color="auto" w:fill="FFFFFF"/>
              </w:rPr>
            </w:pPr>
            <w:r w:rsidRPr="00D05EED">
              <w:rPr>
                <w:rFonts w:ascii="Times New Roman" w:hAnsi="Times New Roman" w:cs="Times New Roman"/>
                <w:color w:val="000000" w:themeColor="text1"/>
                <w:spacing w:val="2"/>
                <w:sz w:val="20"/>
                <w:szCs w:val="20"/>
                <w:shd w:val="clear" w:color="auto" w:fill="FFFFFF"/>
              </w:rPr>
              <w:t xml:space="preserve">- в период обжалования налогоплательщиком (налоговым агентом) в установленном законодательством Республики Казахстан порядке уведомления о результатах проверки, </w:t>
            </w:r>
            <w:r w:rsidRPr="00D05EED">
              <w:rPr>
                <w:rFonts w:ascii="Times New Roman" w:hAnsi="Times New Roman" w:cs="Times New Roman"/>
                <w:b/>
                <w:bCs/>
                <w:color w:val="000000" w:themeColor="text1"/>
                <w:spacing w:val="2"/>
                <w:sz w:val="20"/>
                <w:szCs w:val="20"/>
                <w:shd w:val="clear" w:color="auto" w:fill="FFFFFF"/>
              </w:rPr>
              <w:t xml:space="preserve">уведомления о результатах </w:t>
            </w:r>
            <w:r w:rsidRPr="00D05EED">
              <w:rPr>
                <w:rFonts w:ascii="Times New Roman" w:hAnsi="Times New Roman" w:cs="Times New Roman"/>
                <w:b/>
                <w:bCs/>
                <w:color w:val="000000" w:themeColor="text1"/>
                <w:sz w:val="20"/>
                <w:szCs w:val="20"/>
              </w:rPr>
              <w:t xml:space="preserve">горизонтального </w:t>
            </w:r>
            <w:r w:rsidRPr="00D05EED">
              <w:rPr>
                <w:rFonts w:ascii="Times New Roman" w:hAnsi="Times New Roman" w:cs="Times New Roman"/>
                <w:b/>
                <w:bCs/>
                <w:color w:val="000000" w:themeColor="text1"/>
                <w:spacing w:val="2"/>
                <w:sz w:val="20"/>
                <w:szCs w:val="20"/>
                <w:shd w:val="clear" w:color="auto" w:fill="FFFFFF"/>
              </w:rPr>
              <w:t>мониторинга</w:t>
            </w:r>
            <w:r w:rsidRPr="00D05EED">
              <w:rPr>
                <w:rFonts w:ascii="Times New Roman" w:hAnsi="Times New Roman" w:cs="Times New Roman"/>
                <w:b/>
                <w:color w:val="000000" w:themeColor="text1"/>
                <w:spacing w:val="2"/>
                <w:sz w:val="20"/>
                <w:szCs w:val="20"/>
                <w:shd w:val="clear" w:color="auto" w:fill="FFFFFF"/>
              </w:rPr>
              <w:t xml:space="preserve"> </w:t>
            </w:r>
            <w:r w:rsidRPr="00D05EED">
              <w:rPr>
                <w:rFonts w:ascii="Times New Roman" w:hAnsi="Times New Roman" w:cs="Times New Roman"/>
                <w:b/>
                <w:color w:val="000000" w:themeColor="text1"/>
                <w:spacing w:val="2"/>
                <w:sz w:val="20"/>
                <w:szCs w:val="20"/>
              </w:rPr>
              <w:t xml:space="preserve">или </w:t>
            </w:r>
            <w:r w:rsidRPr="00D05EED">
              <w:rPr>
                <w:rFonts w:ascii="Times New Roman" w:hAnsi="Times New Roman" w:cs="Times New Roman"/>
                <w:b/>
                <w:color w:val="000000" w:themeColor="text1"/>
                <w:spacing w:val="2"/>
                <w:sz w:val="20"/>
                <w:szCs w:val="20"/>
                <w:shd w:val="clear" w:color="auto" w:fill="FFFFFF"/>
              </w:rPr>
              <w:t>уведомления о результатах</w:t>
            </w:r>
            <w:r w:rsidRPr="00D05EED">
              <w:rPr>
                <w:rFonts w:ascii="Times New Roman" w:hAnsi="Times New Roman" w:cs="Times New Roman"/>
                <w:b/>
                <w:color w:val="000000" w:themeColor="text1"/>
                <w:spacing w:val="2"/>
                <w:sz w:val="20"/>
                <w:szCs w:val="20"/>
              </w:rPr>
              <w:t xml:space="preserve"> дистанционного мониторинга, </w:t>
            </w:r>
            <w:r w:rsidRPr="00D05EED">
              <w:rPr>
                <w:rFonts w:ascii="Times New Roman" w:hAnsi="Times New Roman" w:cs="Times New Roman"/>
                <w:color w:val="000000" w:themeColor="text1"/>
                <w:spacing w:val="2"/>
                <w:sz w:val="20"/>
                <w:szCs w:val="20"/>
                <w:shd w:val="clear" w:color="auto" w:fill="FFFFFF"/>
              </w:rPr>
              <w:t xml:space="preserve"> а также действий (бездействие) должностных лиц налоговых органов в обжалуемой части;</w:t>
            </w:r>
          </w:p>
          <w:p w:rsidR="006C4492" w:rsidRPr="00D05EED" w:rsidRDefault="006C4492" w:rsidP="00554FB5">
            <w:pPr>
              <w:spacing w:after="0" w:line="240" w:lineRule="auto"/>
              <w:ind w:firstLine="314"/>
              <w:jc w:val="both"/>
              <w:rPr>
                <w:rFonts w:ascii="Times New Roman" w:eastAsia="Times New Roman" w:hAnsi="Times New Roman" w:cs="Times New Roman"/>
                <w:b/>
                <w:bCs/>
                <w:color w:val="000000" w:themeColor="text1"/>
                <w:sz w:val="20"/>
                <w:szCs w:val="20"/>
                <w:lang w:eastAsia="ru-RU"/>
              </w:rPr>
            </w:pPr>
            <w:r w:rsidRPr="00D05EED">
              <w:rPr>
                <w:rFonts w:ascii="Times New Roman" w:hAnsi="Times New Roman" w:cs="Times New Roman"/>
                <w:color w:val="000000" w:themeColor="text1"/>
                <w:spacing w:val="2"/>
                <w:sz w:val="20"/>
                <w:szCs w:val="20"/>
                <w:shd w:val="clear" w:color="auto" w:fill="FFFFFF"/>
              </w:rPr>
              <w:t>…</w:t>
            </w:r>
          </w:p>
        </w:tc>
        <w:tc>
          <w:tcPr>
            <w:tcW w:w="766" w:type="pct"/>
          </w:tcPr>
          <w:p w:rsidR="006C4492" w:rsidRPr="00D05EED" w:rsidRDefault="006C4492" w:rsidP="00B3239D">
            <w:pPr>
              <w:pStyle w:val="ab"/>
              <w:ind w:firstLine="317"/>
              <w:jc w:val="both"/>
              <w:rPr>
                <w:rFonts w:ascii="Times New Roman" w:hAnsi="Times New Roman" w:cs="Times New Roman"/>
                <w:sz w:val="18"/>
                <w:szCs w:val="18"/>
                <w:lang w:val="kk-KZ"/>
              </w:rPr>
            </w:pPr>
          </w:p>
        </w:tc>
        <w:tc>
          <w:tcPr>
            <w:tcW w:w="586" w:type="pct"/>
          </w:tcPr>
          <w:p w:rsidR="006C4492" w:rsidRPr="006A6803" w:rsidRDefault="004A109D" w:rsidP="00B3239D">
            <w:pPr>
              <w:pStyle w:val="ab"/>
              <w:ind w:firstLine="317"/>
              <w:jc w:val="both"/>
              <w:rPr>
                <w:rFonts w:ascii="Times New Roman" w:hAnsi="Times New Roman" w:cs="Times New Roman"/>
                <w:sz w:val="18"/>
                <w:szCs w:val="18"/>
                <w:lang w:val="kk-KZ"/>
              </w:rPr>
            </w:pPr>
            <w:r w:rsidRPr="006A6803">
              <w:rPr>
                <w:rFonts w:ascii="Times New Roman" w:hAnsi="Times New Roman" w:cs="Times New Roman"/>
                <w:color w:val="000000" w:themeColor="text1"/>
                <w:sz w:val="20"/>
                <w:szCs w:val="20"/>
              </w:rPr>
              <w:t>согласны</w:t>
            </w:r>
          </w:p>
        </w:tc>
      </w:tr>
      <w:tr w:rsidR="00CA2E4C" w:rsidRPr="00D05EED" w:rsidTr="004A109D">
        <w:tc>
          <w:tcPr>
            <w:tcW w:w="206" w:type="pct"/>
          </w:tcPr>
          <w:p w:rsidR="006C4492" w:rsidRPr="00D05EED" w:rsidRDefault="00CA2E4C" w:rsidP="00B3239D">
            <w:pPr>
              <w:spacing w:after="0" w:line="240" w:lineRule="auto"/>
              <w:contextualSpacing/>
              <w:jc w:val="both"/>
              <w:rPr>
                <w:rFonts w:ascii="Times New Roman" w:eastAsia="Times New Roman" w:hAnsi="Times New Roman" w:cs="Times New Roman"/>
                <w:b/>
                <w:color w:val="000000" w:themeColor="text1"/>
                <w:sz w:val="20"/>
                <w:szCs w:val="20"/>
                <w:lang w:eastAsia="ru-RU"/>
              </w:rPr>
            </w:pPr>
            <w:r w:rsidRPr="00D05EED">
              <w:rPr>
                <w:rFonts w:ascii="Times New Roman" w:eastAsia="Times New Roman" w:hAnsi="Times New Roman" w:cs="Times New Roman"/>
                <w:b/>
                <w:color w:val="000000" w:themeColor="text1"/>
                <w:sz w:val="20"/>
                <w:szCs w:val="20"/>
                <w:lang w:eastAsia="ru-RU"/>
              </w:rPr>
              <w:lastRenderedPageBreak/>
              <w:t>3.</w:t>
            </w:r>
          </w:p>
        </w:tc>
        <w:tc>
          <w:tcPr>
            <w:tcW w:w="354" w:type="pct"/>
          </w:tcPr>
          <w:p w:rsidR="006C4492" w:rsidRPr="00D05EED" w:rsidRDefault="006C4492" w:rsidP="00B3239D">
            <w:pPr>
              <w:spacing w:after="0" w:line="240" w:lineRule="auto"/>
              <w:contextualSpacing/>
              <w:jc w:val="both"/>
              <w:rPr>
                <w:rFonts w:ascii="Times New Roman" w:eastAsia="Times New Roman" w:hAnsi="Times New Roman" w:cs="Times New Roman"/>
                <w:b/>
                <w:bCs/>
                <w:color w:val="000000" w:themeColor="text1"/>
                <w:sz w:val="20"/>
                <w:szCs w:val="20"/>
                <w:lang w:eastAsia="ru-RU"/>
              </w:rPr>
            </w:pPr>
            <w:r w:rsidRPr="00D05EED">
              <w:rPr>
                <w:rFonts w:ascii="Times New Roman" w:eastAsia="Times New Roman" w:hAnsi="Times New Roman" w:cs="Times New Roman"/>
                <w:b/>
                <w:color w:val="000000" w:themeColor="text1"/>
                <w:sz w:val="20"/>
                <w:szCs w:val="20"/>
                <w:lang w:eastAsia="ru-RU"/>
              </w:rPr>
              <w:t>п.4 ст. 69</w:t>
            </w:r>
          </w:p>
        </w:tc>
        <w:tc>
          <w:tcPr>
            <w:tcW w:w="895" w:type="pct"/>
          </w:tcPr>
          <w:p w:rsidR="006C4492" w:rsidRPr="00D05EED" w:rsidRDefault="006C4492" w:rsidP="00B3239D">
            <w:pPr>
              <w:pStyle w:val="1"/>
              <w:outlineLvl w:val="0"/>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Статья 69. Налоговый контроль</w:t>
            </w:r>
          </w:p>
          <w:p w:rsidR="006C4492" w:rsidRPr="00D05EED" w:rsidRDefault="006C4492" w:rsidP="00B3239D">
            <w:pPr>
              <w:pStyle w:val="aa"/>
              <w:spacing w:before="0" w:beforeAutospacing="0" w:after="0" w:afterAutospacing="0"/>
              <w:ind w:firstLine="709"/>
              <w:contextualSpacing/>
              <w:jc w:val="both"/>
              <w:textAlignment w:val="baseline"/>
              <w:rPr>
                <w:color w:val="000000" w:themeColor="text1"/>
                <w:sz w:val="20"/>
                <w:szCs w:val="20"/>
              </w:rPr>
            </w:pPr>
            <w:r w:rsidRPr="00D05EED">
              <w:rPr>
                <w:color w:val="000000" w:themeColor="text1"/>
                <w:spacing w:val="2"/>
                <w:sz w:val="20"/>
                <w:szCs w:val="20"/>
              </w:rPr>
              <w:t xml:space="preserve">4. </w:t>
            </w:r>
            <w:r w:rsidRPr="00D05EED">
              <w:rPr>
                <w:color w:val="000000" w:themeColor="text1"/>
                <w:sz w:val="20"/>
                <w:szCs w:val="20"/>
              </w:rPr>
              <w:t>В рамках иных форм государственного контроля также осуществляется:</w:t>
            </w:r>
          </w:p>
          <w:p w:rsidR="006C4492" w:rsidRPr="00D05EED" w:rsidRDefault="006C4492" w:rsidP="00B3239D">
            <w:pPr>
              <w:pStyle w:val="aa"/>
              <w:spacing w:before="0" w:beforeAutospacing="0" w:after="0" w:afterAutospacing="0"/>
              <w:ind w:firstLine="709"/>
              <w:contextualSpacing/>
              <w:jc w:val="both"/>
              <w:textAlignment w:val="baseline"/>
              <w:rPr>
                <w:color w:val="000000" w:themeColor="text1"/>
                <w:spacing w:val="2"/>
                <w:sz w:val="20"/>
                <w:szCs w:val="20"/>
              </w:rPr>
            </w:pPr>
            <w:r w:rsidRPr="00D05EED">
              <w:rPr>
                <w:color w:val="000000" w:themeColor="text1"/>
                <w:spacing w:val="2"/>
                <w:sz w:val="20"/>
                <w:szCs w:val="20"/>
              </w:rPr>
              <w:t>…</w:t>
            </w:r>
          </w:p>
          <w:p w:rsidR="006C4492" w:rsidRPr="00D05EED" w:rsidRDefault="006C4492" w:rsidP="00B3239D">
            <w:pPr>
              <w:shd w:val="clear" w:color="auto" w:fill="FFFFFF"/>
              <w:spacing w:after="0" w:line="240" w:lineRule="auto"/>
              <w:ind w:left="35" w:firstLine="142"/>
              <w:jc w:val="both"/>
              <w:textAlignment w:val="baseline"/>
              <w:rPr>
                <w:rFonts w:ascii="Times New Roman" w:eastAsia="Times New Roman" w:hAnsi="Times New Roman" w:cs="Times New Roman"/>
                <w:b/>
                <w:bCs/>
                <w:color w:val="000000" w:themeColor="text1"/>
                <w:sz w:val="20"/>
                <w:szCs w:val="20"/>
                <w:lang w:eastAsia="ru-RU"/>
              </w:rPr>
            </w:pPr>
            <w:r w:rsidRPr="00D05EED">
              <w:rPr>
                <w:rFonts w:ascii="Times New Roman" w:hAnsi="Times New Roman" w:cs="Times New Roman"/>
                <w:b/>
                <w:color w:val="000000" w:themeColor="text1"/>
                <w:sz w:val="20"/>
                <w:szCs w:val="20"/>
              </w:rPr>
              <w:t>3-1) Отсутствует</w:t>
            </w:r>
          </w:p>
        </w:tc>
        <w:tc>
          <w:tcPr>
            <w:tcW w:w="759" w:type="pct"/>
          </w:tcPr>
          <w:p w:rsidR="006C4492" w:rsidRPr="00D05EED" w:rsidRDefault="006C4492" w:rsidP="00B3239D">
            <w:pPr>
              <w:shd w:val="clear" w:color="auto" w:fill="FFFFFF"/>
              <w:spacing w:after="0" w:line="240" w:lineRule="auto"/>
              <w:ind w:left="35" w:firstLine="142"/>
              <w:jc w:val="both"/>
              <w:textAlignment w:val="baseline"/>
              <w:rPr>
                <w:rFonts w:ascii="Times New Roman" w:eastAsia="Times New Roman" w:hAnsi="Times New Roman" w:cs="Times New Roman"/>
                <w:b/>
                <w:bCs/>
                <w:color w:val="000000" w:themeColor="text1"/>
                <w:sz w:val="20"/>
                <w:szCs w:val="20"/>
                <w:lang w:eastAsia="ru-RU"/>
              </w:rPr>
            </w:pPr>
          </w:p>
        </w:tc>
        <w:tc>
          <w:tcPr>
            <w:tcW w:w="605" w:type="pct"/>
          </w:tcPr>
          <w:p w:rsidR="006C4492" w:rsidRPr="00D05EED" w:rsidRDefault="006C4492" w:rsidP="00B3239D">
            <w:pPr>
              <w:spacing w:after="0" w:line="240" w:lineRule="auto"/>
              <w:ind w:firstLine="458"/>
              <w:contextualSpacing/>
              <w:jc w:val="both"/>
              <w:rPr>
                <w:rFonts w:ascii="Times New Roman" w:hAnsi="Times New Roman" w:cs="Times New Roman"/>
                <w:color w:val="000000" w:themeColor="text1"/>
                <w:sz w:val="20"/>
                <w:szCs w:val="20"/>
              </w:rPr>
            </w:pPr>
          </w:p>
        </w:tc>
        <w:tc>
          <w:tcPr>
            <w:tcW w:w="829" w:type="pct"/>
          </w:tcPr>
          <w:p w:rsidR="006C4492" w:rsidRPr="00D05EED" w:rsidRDefault="006C4492" w:rsidP="00B3239D">
            <w:pPr>
              <w:pStyle w:val="1"/>
              <w:outlineLvl w:val="0"/>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Статья 69. Налоговый контроль</w:t>
            </w:r>
          </w:p>
          <w:p w:rsidR="006C4492" w:rsidRPr="00D05EED" w:rsidRDefault="006C4492" w:rsidP="00B3239D">
            <w:pPr>
              <w:pStyle w:val="aa"/>
              <w:spacing w:before="0" w:beforeAutospacing="0" w:after="0" w:afterAutospacing="0"/>
              <w:ind w:firstLine="709"/>
              <w:contextualSpacing/>
              <w:jc w:val="both"/>
              <w:textAlignment w:val="baseline"/>
              <w:rPr>
                <w:color w:val="000000" w:themeColor="text1"/>
                <w:sz w:val="20"/>
                <w:szCs w:val="20"/>
              </w:rPr>
            </w:pPr>
            <w:r w:rsidRPr="00D05EED">
              <w:rPr>
                <w:color w:val="000000" w:themeColor="text1"/>
                <w:spacing w:val="2"/>
                <w:sz w:val="20"/>
                <w:szCs w:val="20"/>
              </w:rPr>
              <w:t xml:space="preserve">4. </w:t>
            </w:r>
            <w:r w:rsidRPr="00D05EED">
              <w:rPr>
                <w:color w:val="000000" w:themeColor="text1"/>
                <w:sz w:val="20"/>
                <w:szCs w:val="20"/>
              </w:rPr>
              <w:t>В рамках иных форм государственного контроля также осуществляется:</w:t>
            </w:r>
          </w:p>
          <w:p w:rsidR="006C4492" w:rsidRPr="00D05EED" w:rsidRDefault="006C4492" w:rsidP="00B3239D">
            <w:pPr>
              <w:pStyle w:val="aa"/>
              <w:spacing w:before="0" w:beforeAutospacing="0" w:after="0" w:afterAutospacing="0"/>
              <w:ind w:firstLine="709"/>
              <w:contextualSpacing/>
              <w:jc w:val="both"/>
              <w:textAlignment w:val="baseline"/>
              <w:rPr>
                <w:color w:val="000000" w:themeColor="text1"/>
                <w:spacing w:val="2"/>
                <w:sz w:val="20"/>
                <w:szCs w:val="20"/>
              </w:rPr>
            </w:pPr>
            <w:r w:rsidRPr="00D05EED">
              <w:rPr>
                <w:color w:val="000000" w:themeColor="text1"/>
                <w:spacing w:val="2"/>
                <w:sz w:val="20"/>
                <w:szCs w:val="20"/>
              </w:rPr>
              <w:t>…</w:t>
            </w:r>
          </w:p>
          <w:p w:rsidR="006C4492" w:rsidRPr="00D05EED" w:rsidRDefault="006C4492" w:rsidP="00B3239D">
            <w:pPr>
              <w:shd w:val="clear" w:color="auto" w:fill="FFFFFF"/>
              <w:spacing w:after="0" w:line="240" w:lineRule="auto"/>
              <w:ind w:left="35" w:firstLine="142"/>
              <w:jc w:val="both"/>
              <w:textAlignment w:val="baseline"/>
              <w:rPr>
                <w:rFonts w:ascii="Times New Roman" w:eastAsia="Times New Roman" w:hAnsi="Times New Roman" w:cs="Times New Roman"/>
                <w:b/>
                <w:bCs/>
                <w:color w:val="000000" w:themeColor="text1"/>
                <w:sz w:val="20"/>
                <w:szCs w:val="20"/>
                <w:lang w:eastAsia="ru-RU"/>
              </w:rPr>
            </w:pPr>
            <w:r w:rsidRPr="00D05EED">
              <w:rPr>
                <w:rFonts w:ascii="Times New Roman" w:hAnsi="Times New Roman" w:cs="Times New Roman"/>
                <w:b/>
                <w:color w:val="000000" w:themeColor="text1"/>
                <w:sz w:val="20"/>
                <w:szCs w:val="20"/>
              </w:rPr>
              <w:t xml:space="preserve">       3-1) </w:t>
            </w:r>
            <w:r w:rsidRPr="00D05EED">
              <w:rPr>
                <w:rFonts w:ascii="Times New Roman" w:hAnsi="Times New Roman" w:cs="Times New Roman"/>
                <w:color w:val="000000" w:themeColor="text1"/>
                <w:sz w:val="20"/>
                <w:szCs w:val="20"/>
              </w:rPr>
              <w:t>дистанционный мониторинг</w:t>
            </w:r>
          </w:p>
        </w:tc>
        <w:tc>
          <w:tcPr>
            <w:tcW w:w="766" w:type="pct"/>
          </w:tcPr>
          <w:p w:rsidR="006C4492" w:rsidRPr="00EE76FA" w:rsidRDefault="00EE76FA" w:rsidP="00EE76FA">
            <w:pPr>
              <w:pStyle w:val="ab"/>
              <w:jc w:val="both"/>
              <w:rPr>
                <w:rFonts w:ascii="Times New Roman" w:hAnsi="Times New Roman" w:cs="Times New Roman"/>
                <w:b/>
                <w:sz w:val="18"/>
                <w:szCs w:val="18"/>
                <w:lang w:val="kk-KZ"/>
              </w:rPr>
            </w:pPr>
            <w:r w:rsidRPr="009C1C53">
              <w:rPr>
                <w:rFonts w:ascii="Times New Roman" w:hAnsi="Times New Roman" w:cs="Times New Roman"/>
                <w:b/>
                <w:sz w:val="18"/>
                <w:szCs w:val="18"/>
                <w:highlight w:val="green"/>
                <w:lang w:val="kk-KZ"/>
              </w:rPr>
              <w:t>Дистанционный мониторинг вводится  по итогам завершения  пилотного проекта.</w:t>
            </w:r>
          </w:p>
        </w:tc>
        <w:tc>
          <w:tcPr>
            <w:tcW w:w="586" w:type="pct"/>
          </w:tcPr>
          <w:p w:rsidR="006C4492" w:rsidRPr="00D05EED" w:rsidRDefault="004A109D" w:rsidP="00B3239D">
            <w:pPr>
              <w:pStyle w:val="ab"/>
              <w:ind w:firstLine="317"/>
              <w:jc w:val="both"/>
              <w:rPr>
                <w:rFonts w:ascii="Times New Roman" w:hAnsi="Times New Roman" w:cs="Times New Roman"/>
                <w:sz w:val="18"/>
                <w:szCs w:val="18"/>
                <w:lang w:val="kk-KZ"/>
              </w:rPr>
            </w:pPr>
            <w:r w:rsidRPr="00D05EED">
              <w:rPr>
                <w:rFonts w:ascii="Times New Roman" w:hAnsi="Times New Roman" w:cs="Times New Roman"/>
                <w:color w:val="000000" w:themeColor="text1"/>
                <w:sz w:val="20"/>
                <w:szCs w:val="20"/>
              </w:rPr>
              <w:t>согласны</w:t>
            </w:r>
          </w:p>
        </w:tc>
      </w:tr>
      <w:tr w:rsidR="00CA2E4C" w:rsidRPr="00D05EED" w:rsidTr="004A109D">
        <w:tc>
          <w:tcPr>
            <w:tcW w:w="206" w:type="pct"/>
          </w:tcPr>
          <w:p w:rsidR="006C4492" w:rsidRPr="00D05EED" w:rsidRDefault="00CA2E4C" w:rsidP="00B3239D">
            <w:pPr>
              <w:pStyle w:val="aa"/>
              <w:spacing w:before="0" w:beforeAutospacing="0" w:after="160" w:afterAutospacing="0" w:line="259" w:lineRule="auto"/>
              <w:rPr>
                <w:rFonts w:eastAsiaTheme="minorHAnsi"/>
                <w:color w:val="000000" w:themeColor="text1"/>
                <w:sz w:val="20"/>
                <w:szCs w:val="20"/>
                <w:lang w:eastAsia="en-US"/>
              </w:rPr>
            </w:pPr>
            <w:r w:rsidRPr="00D05EED">
              <w:rPr>
                <w:rFonts w:eastAsiaTheme="minorHAnsi"/>
                <w:color w:val="000000" w:themeColor="text1"/>
                <w:sz w:val="20"/>
                <w:szCs w:val="20"/>
                <w:lang w:eastAsia="en-US"/>
              </w:rPr>
              <w:t>6.</w:t>
            </w:r>
          </w:p>
        </w:tc>
        <w:tc>
          <w:tcPr>
            <w:tcW w:w="354" w:type="pct"/>
          </w:tcPr>
          <w:p w:rsidR="006C4492" w:rsidRPr="00D05EED" w:rsidRDefault="006C4492" w:rsidP="00B3239D">
            <w:pPr>
              <w:pStyle w:val="aa"/>
              <w:spacing w:before="0" w:beforeAutospacing="0" w:after="160" w:afterAutospacing="0" w:line="259" w:lineRule="auto"/>
              <w:rPr>
                <w:rFonts w:eastAsiaTheme="minorHAnsi"/>
                <w:color w:val="000000" w:themeColor="text1"/>
                <w:sz w:val="20"/>
                <w:szCs w:val="20"/>
                <w:lang w:eastAsia="en-US"/>
              </w:rPr>
            </w:pPr>
            <w:r w:rsidRPr="00D05EED">
              <w:rPr>
                <w:rFonts w:eastAsiaTheme="minorHAnsi"/>
                <w:color w:val="000000" w:themeColor="text1"/>
                <w:sz w:val="20"/>
                <w:szCs w:val="20"/>
                <w:lang w:eastAsia="en-US"/>
              </w:rPr>
              <w:t>6</w:t>
            </w:r>
          </w:p>
        </w:tc>
        <w:tc>
          <w:tcPr>
            <w:tcW w:w="895" w:type="pct"/>
          </w:tcPr>
          <w:p w:rsidR="006C4492" w:rsidRPr="00D05EED" w:rsidRDefault="006C4492" w:rsidP="00B3239D">
            <w:pPr>
              <w:tabs>
                <w:tab w:val="left" w:pos="601"/>
              </w:tabs>
              <w:spacing w:after="0" w:line="240" w:lineRule="auto"/>
              <w:ind w:left="31" w:firstLine="283"/>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Статья 96. Результаты камерального контроля</w:t>
            </w:r>
          </w:p>
          <w:p w:rsidR="006C4492" w:rsidRPr="00D05EED" w:rsidRDefault="006C4492" w:rsidP="00B3239D">
            <w:pPr>
              <w:tabs>
                <w:tab w:val="left" w:pos="601"/>
              </w:tabs>
              <w:spacing w:after="0" w:line="240" w:lineRule="auto"/>
              <w:ind w:left="31" w:firstLine="283"/>
              <w:jc w:val="both"/>
              <w:rPr>
                <w:rFonts w:ascii="Times New Roman" w:hAnsi="Times New Roman" w:cs="Times New Roman"/>
                <w:color w:val="000000" w:themeColor="text1"/>
                <w:spacing w:val="2"/>
                <w:sz w:val="20"/>
                <w:szCs w:val="20"/>
              </w:rPr>
            </w:pPr>
          </w:p>
          <w:p w:rsidR="006C4492" w:rsidRPr="00D05EED" w:rsidRDefault="006C4492" w:rsidP="00B3239D">
            <w:pPr>
              <w:tabs>
                <w:tab w:val="left" w:pos="601"/>
              </w:tabs>
              <w:spacing w:after="0" w:line="240" w:lineRule="auto"/>
              <w:ind w:left="31" w:firstLine="283"/>
              <w:jc w:val="both"/>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 xml:space="preserve">2. Исполнение </w:t>
            </w:r>
            <w:r w:rsidRPr="00D05EED">
              <w:rPr>
                <w:rFonts w:ascii="Times New Roman" w:hAnsi="Times New Roman" w:cs="Times New Roman"/>
                <w:color w:val="000000" w:themeColor="text1"/>
                <w:spacing w:val="2"/>
                <w:sz w:val="20"/>
                <w:szCs w:val="20"/>
              </w:rPr>
              <w:lastRenderedPageBreak/>
              <w:t>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rsidR="006C4492" w:rsidRPr="00D05EED" w:rsidRDefault="006C4492" w:rsidP="00B3239D">
            <w:pPr>
              <w:spacing w:after="0" w:line="240" w:lineRule="auto"/>
              <w:ind w:firstLine="301"/>
              <w:jc w:val="both"/>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6C4492" w:rsidRPr="00D05EED" w:rsidRDefault="006C4492" w:rsidP="00B3239D">
            <w:pPr>
              <w:spacing w:after="0" w:line="240" w:lineRule="auto"/>
              <w:ind w:firstLine="314"/>
              <w:jc w:val="both"/>
              <w:textAlignment w:val="baseline"/>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4. В случае признания уведомления не исполненным налоговый орган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w:t>
            </w:r>
            <w:hyperlink r:id="rId6" w:history="1">
              <w:r w:rsidRPr="00D05EED">
                <w:rPr>
                  <w:rFonts w:ascii="Times New Roman" w:eastAsia="Times New Roman" w:hAnsi="Times New Roman" w:cs="Times New Roman"/>
                  <w:color w:val="000000" w:themeColor="text1"/>
                  <w:sz w:val="20"/>
                  <w:szCs w:val="20"/>
                  <w:u w:val="single"/>
                  <w:lang w:eastAsia="ru-RU"/>
                </w:rPr>
                <w:t>форме</w:t>
              </w:r>
            </w:hyperlink>
            <w:r w:rsidRPr="00D05EED">
              <w:rPr>
                <w:rFonts w:ascii="Times New Roman" w:eastAsia="Times New Roman" w:hAnsi="Times New Roman" w:cs="Times New Roman"/>
                <w:color w:val="000000" w:themeColor="text1"/>
                <w:sz w:val="20"/>
                <w:szCs w:val="20"/>
                <w:lang w:eastAsia="ru-RU"/>
              </w:rPr>
              <w:t xml:space="preserve"> и в сроки, которые установлены уполномоченным органом, и направляет его </w:t>
            </w:r>
            <w:r w:rsidRPr="00D05EED">
              <w:rPr>
                <w:rFonts w:ascii="Times New Roman" w:eastAsia="Times New Roman" w:hAnsi="Times New Roman" w:cs="Times New Roman"/>
                <w:color w:val="000000" w:themeColor="text1"/>
                <w:sz w:val="20"/>
                <w:szCs w:val="20"/>
                <w:lang w:eastAsia="ru-RU"/>
              </w:rPr>
              <w:lastRenderedPageBreak/>
              <w:t>налогоплательщику одним из следующих способов:</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1) по почте заказным письмом с уведомлением;</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2) электронным способом в веб-приложение или в личный кабинет пользователя на веб-портале «электронного правительства»;</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3) вручает его налогоплательщику под роспись.</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При этом решение, направленное одним из нижеперечисленных способов, считается врученным налогоплательщику (налоговому агенту) в следующих случаях:</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2) электронным способом:</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с даты доставки решения налоговым органом в веб-приложение.</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lastRenderedPageBreak/>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с даты доставки решения в личный кабинет пользователя на веб-портале «электронного правительства».</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Данный способ распространяется на налогоплательщика, зарегистрированного на веб-портале «электронного правительства»;</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3) через Государственную корпорацию «Правительство для граждан» - с даты его получения в явочном порядке.</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 xml:space="preserve">4-1. Обжалование налогоплательщиком (налоговым агентом) решения, указанного в пункте 4 настоящей статьи, производится в течение десяти рабочих дней со дня его вручения (получения) в вышестоящий налоговый орган и (или) уполномоченный орган или </w:t>
            </w:r>
            <w:r w:rsidRPr="00D05EED">
              <w:rPr>
                <w:rFonts w:ascii="Times New Roman" w:eastAsia="Times New Roman" w:hAnsi="Times New Roman" w:cs="Times New Roman"/>
                <w:color w:val="000000" w:themeColor="text1"/>
                <w:sz w:val="20"/>
                <w:szCs w:val="20"/>
                <w:lang w:eastAsia="ru-RU"/>
              </w:rPr>
              <w:lastRenderedPageBreak/>
              <w:t>суд.</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При этом копия жалобы должна быть направлена налогоплательщиком (налоговым агентом) в налоговый орган, направивший решение, указанное в пункте 4 настоящей статьи.</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4-2. В случае пропуска по уважительной причине срока, установленного пунктом 4-1 настоящей статьи, этот срок по ходатайству налогоплательщика (налогового агента), подающего жалобу, восстанавливается налоговым органом и (или) уполномоченным органом, рассматривающим жалобу.</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В целях восстановления пропущенного срока подачи жалобы налоговым органом, рассматривающим жалобу, в качестве уважительной причины признается временная нетрудоспособность физического лица, которому направлено решение, указанное в пункте 4 настоящей статьи, а также руководителя и (или) главного бухгалтера (при его наличии) налогоплательщика (налогового агента).</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 xml:space="preserve">Положения настоящего пункта применяются к </w:t>
            </w:r>
            <w:r w:rsidRPr="00D05EED">
              <w:rPr>
                <w:rFonts w:ascii="Times New Roman" w:eastAsia="Times New Roman" w:hAnsi="Times New Roman" w:cs="Times New Roman"/>
                <w:color w:val="000000" w:themeColor="text1"/>
                <w:sz w:val="20"/>
                <w:szCs w:val="20"/>
                <w:lang w:eastAsia="ru-RU"/>
              </w:rPr>
              <w:lastRenderedPageBreak/>
              <w:t>физическим лицам, которым направлено решение, указанное в пункте 4 настоящей статьи,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второй настоящего пункта, и документ, устанавливающий организационную структуру такого налогоплательщика (налогового агента).</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 xml:space="preserve">Ходатайство налогоплательщика (налогового агента) о восстановлении пропущенного срока подачи жалобы удовлетворяется налоговым органом и (или) уполномоченным органом, рассматривающим жалобу, при условии, что налогоплательщиком (налоговым агентом) жалоба </w:t>
            </w:r>
            <w:r w:rsidRPr="00D05EED">
              <w:rPr>
                <w:rFonts w:ascii="Times New Roman" w:eastAsia="Times New Roman" w:hAnsi="Times New Roman" w:cs="Times New Roman"/>
                <w:color w:val="000000" w:themeColor="text1"/>
                <w:sz w:val="20"/>
                <w:szCs w:val="20"/>
                <w:lang w:eastAsia="ru-RU"/>
              </w:rPr>
              <w:lastRenderedPageBreak/>
              <w:t>и ходатайство поданы не позднее десяти рабочих дней со дня окончания периода временной нетрудоспособности лиц, указанных в части второй настоящего пункта.</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4-3. Приостановление расходных операций по банковским счетам налогоплательщика (налогового агента) не осуществляется при подаче им жалобы на решение, указанное в пункте 4 настоящей статьи:</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w:t>
            </w:r>
          </w:p>
          <w:p w:rsidR="006C4492" w:rsidRPr="00D05EED" w:rsidRDefault="006C4492" w:rsidP="00B3239D">
            <w:pPr>
              <w:shd w:val="clear" w:color="auto" w:fill="FFFFFF"/>
              <w:spacing w:after="0" w:line="240" w:lineRule="auto"/>
              <w:ind w:firstLine="397"/>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2) со дня принятия судом жалобы (заявления) к производству - до вступления в законную силу судебного акта.</w:t>
            </w:r>
          </w:p>
          <w:p w:rsidR="006C4492" w:rsidRPr="00D05EED" w:rsidRDefault="006C4492" w:rsidP="00B3239D">
            <w:pPr>
              <w:shd w:val="clear" w:color="auto" w:fill="FFFFFF"/>
              <w:spacing w:after="0" w:line="240" w:lineRule="auto"/>
              <w:ind w:firstLine="426"/>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 xml:space="preserve">5. При подаче жалобы на уведомление об устранении нарушений, выявленных налоговыми органами по результатам камерального контроля, в вышестоящий налоговый орган и (или) уполномоченный орган или суд, течение срока исполнения уведомления об устранении нарушений, </w:t>
            </w:r>
            <w:r w:rsidRPr="00D05EED">
              <w:rPr>
                <w:rFonts w:ascii="Times New Roman" w:eastAsia="Times New Roman" w:hAnsi="Times New Roman" w:cs="Times New Roman"/>
                <w:color w:val="000000" w:themeColor="text1"/>
                <w:sz w:val="20"/>
                <w:szCs w:val="20"/>
                <w:lang w:eastAsia="ru-RU"/>
              </w:rPr>
              <w:lastRenderedPageBreak/>
              <w:t>выявленных налоговыми органами по результатам камерального контроля, приостанавливается:</w:t>
            </w:r>
          </w:p>
          <w:p w:rsidR="006C4492" w:rsidRPr="00D05EED" w:rsidRDefault="006C4492" w:rsidP="00B3239D">
            <w:pPr>
              <w:shd w:val="clear" w:color="auto" w:fill="FFFFFF"/>
              <w:spacing w:after="0" w:line="240" w:lineRule="auto"/>
              <w:ind w:firstLine="426"/>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w:t>
            </w:r>
          </w:p>
          <w:p w:rsidR="006C4492" w:rsidRPr="00D05EED" w:rsidRDefault="006C4492" w:rsidP="00B3239D">
            <w:pPr>
              <w:shd w:val="clear" w:color="auto" w:fill="FFFFFF"/>
              <w:spacing w:after="0" w:line="240" w:lineRule="auto"/>
              <w:ind w:firstLine="426"/>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2) со дня принятия судом жалобы (заявления) к производству - до вступления в законную силу судебного акта.</w:t>
            </w:r>
          </w:p>
          <w:p w:rsidR="006C4492" w:rsidRPr="00D05EED" w:rsidRDefault="006C4492" w:rsidP="00B3239D">
            <w:pPr>
              <w:shd w:val="clear" w:color="auto" w:fill="FFFFFF"/>
              <w:spacing w:after="0" w:line="240" w:lineRule="auto"/>
              <w:ind w:firstLine="426"/>
              <w:jc w:val="both"/>
              <w:textAlignment w:val="baseline"/>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При этом в случаях подачи жалобы в суд на действия (бездействие) должностных лиц налоговых органов по направлению уведомления об устранении нарушений, предусмотренных подпунктами 2) и 3) пункта 3 настоящей статьи, выявленных налоговыми органами по результатам камерального контроля, налогоплательщик вправе доказать фактическое получение товаров, работ, услуг от юридического лица и (или) индивидуального предпринимателя, регистрация (перерегистрация) которых признана недействительной на основании вступившего в законную силу решения суда.</w:t>
            </w:r>
          </w:p>
          <w:p w:rsidR="006C4492" w:rsidRPr="00D05EED" w:rsidRDefault="006C4492" w:rsidP="00B3239D">
            <w:pPr>
              <w:tabs>
                <w:tab w:val="left" w:pos="601"/>
              </w:tabs>
              <w:spacing w:after="0" w:line="240" w:lineRule="auto"/>
              <w:ind w:left="31" w:firstLine="283"/>
              <w:jc w:val="both"/>
              <w:rPr>
                <w:rFonts w:ascii="Times New Roman" w:hAnsi="Times New Roman" w:cs="Times New Roman"/>
                <w:b/>
                <w:color w:val="000000" w:themeColor="text1"/>
                <w:spacing w:val="2"/>
                <w:sz w:val="20"/>
                <w:szCs w:val="20"/>
              </w:rPr>
            </w:pPr>
            <w:r w:rsidRPr="00D05EED">
              <w:rPr>
                <w:rFonts w:ascii="Times New Roman" w:eastAsia="Times New Roman" w:hAnsi="Times New Roman" w:cs="Times New Roman"/>
                <w:color w:val="000000" w:themeColor="text1"/>
                <w:spacing w:val="2"/>
                <w:sz w:val="20"/>
                <w:szCs w:val="20"/>
              </w:rPr>
              <w:lastRenderedPageBreak/>
              <w:t xml:space="preserve">6. </w:t>
            </w:r>
            <w:r w:rsidRPr="00D05EED">
              <w:rPr>
                <w:rFonts w:ascii="Times New Roman" w:hAnsi="Times New Roman" w:cs="Times New Roman"/>
                <w:color w:val="000000" w:themeColor="text1"/>
                <w:spacing w:val="2"/>
                <w:sz w:val="20"/>
                <w:szCs w:val="20"/>
              </w:rPr>
              <w:t>Если иное не установлено настоящей статьей, 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статьей 118 настоящего Кодекса.</w:t>
            </w:r>
          </w:p>
        </w:tc>
        <w:tc>
          <w:tcPr>
            <w:tcW w:w="759" w:type="pct"/>
          </w:tcPr>
          <w:p w:rsidR="006C4492" w:rsidRPr="00D05EED" w:rsidRDefault="006C4492" w:rsidP="00B3239D">
            <w:pPr>
              <w:tabs>
                <w:tab w:val="left" w:pos="601"/>
              </w:tabs>
              <w:spacing w:after="0" w:line="240" w:lineRule="auto"/>
              <w:ind w:left="3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lastRenderedPageBreak/>
              <w:t>Статья 96. Результаты камерального контроля</w:t>
            </w:r>
          </w:p>
          <w:p w:rsidR="006C4492" w:rsidRPr="00D05EED" w:rsidRDefault="006C4492" w:rsidP="00B3239D">
            <w:pPr>
              <w:spacing w:after="0" w:line="240" w:lineRule="auto"/>
              <w:ind w:firstLine="301"/>
              <w:jc w:val="both"/>
              <w:rPr>
                <w:rFonts w:ascii="Times New Roman" w:hAnsi="Times New Roman" w:cs="Times New Roman"/>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2. </w:t>
            </w:r>
            <w:r w:rsidRPr="00D05EED">
              <w:rPr>
                <w:rFonts w:ascii="Times New Roman" w:hAnsi="Times New Roman" w:cs="Times New Roman"/>
                <w:color w:val="000000" w:themeColor="text1"/>
                <w:spacing w:val="2"/>
                <w:sz w:val="20"/>
                <w:szCs w:val="20"/>
              </w:rPr>
              <w:t xml:space="preserve">Исполнение </w:t>
            </w:r>
            <w:r w:rsidRPr="00D05EED">
              <w:rPr>
                <w:rFonts w:ascii="Times New Roman" w:hAnsi="Times New Roman" w:cs="Times New Roman"/>
                <w:color w:val="000000" w:themeColor="text1"/>
                <w:spacing w:val="2"/>
                <w:sz w:val="20"/>
                <w:szCs w:val="20"/>
              </w:rPr>
              <w:lastRenderedPageBreak/>
              <w:t>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color w:val="000000" w:themeColor="text1"/>
                <w:spacing w:val="2"/>
                <w:sz w:val="20"/>
                <w:szCs w:val="20"/>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6C4492" w:rsidRPr="00D05EED" w:rsidRDefault="006C4492" w:rsidP="00B3239D">
            <w:pPr>
              <w:spacing w:after="0" w:line="240" w:lineRule="auto"/>
              <w:ind w:firstLine="314"/>
              <w:jc w:val="both"/>
              <w:textAlignment w:val="baseline"/>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w:t>
            </w:r>
          </w:p>
          <w:p w:rsidR="006C4492" w:rsidRPr="00D05EED" w:rsidRDefault="006C4492" w:rsidP="00B3239D">
            <w:pPr>
              <w:spacing w:after="0" w:line="240" w:lineRule="auto"/>
              <w:ind w:firstLine="301"/>
              <w:jc w:val="both"/>
              <w:rPr>
                <w:rFonts w:ascii="Times New Roman" w:hAnsi="Times New Roman" w:cs="Times New Roman"/>
                <w:bCs/>
                <w:color w:val="000000" w:themeColor="text1"/>
                <w:sz w:val="20"/>
                <w:szCs w:val="20"/>
              </w:rPr>
            </w:pPr>
          </w:p>
          <w:p w:rsidR="006C4492" w:rsidRPr="00D05EED" w:rsidRDefault="006C4492" w:rsidP="00B3239D">
            <w:pPr>
              <w:spacing w:after="0" w:line="240" w:lineRule="auto"/>
              <w:ind w:firstLine="301"/>
              <w:jc w:val="both"/>
              <w:rPr>
                <w:rFonts w:ascii="Times New Roman" w:hAnsi="Times New Roman" w:cs="Times New Roman"/>
                <w:bCs/>
                <w:color w:val="000000" w:themeColor="text1"/>
                <w:sz w:val="20"/>
                <w:szCs w:val="20"/>
              </w:rPr>
            </w:pPr>
            <w:r w:rsidRPr="00D05EED">
              <w:rPr>
                <w:rFonts w:ascii="Times New Roman" w:hAnsi="Times New Roman" w:cs="Times New Roman"/>
                <w:bCs/>
                <w:color w:val="000000" w:themeColor="text1"/>
                <w:sz w:val="20"/>
                <w:szCs w:val="20"/>
              </w:rPr>
              <w:t xml:space="preserve">4. </w:t>
            </w:r>
            <w:r w:rsidRPr="00D05EED">
              <w:rPr>
                <w:rFonts w:ascii="Times New Roman" w:hAnsi="Times New Roman" w:cs="Times New Roman"/>
                <w:b/>
                <w:color w:val="000000" w:themeColor="text1"/>
                <w:spacing w:val="2"/>
                <w:sz w:val="20"/>
                <w:szCs w:val="20"/>
              </w:rPr>
              <w:t>Уведомление признается не исполненным при не исполнении налогоплательщиком действий, предусмотренных подпунктами 1), 2) пункта 2 настоящей статьи</w:t>
            </w:r>
          </w:p>
          <w:p w:rsidR="006C4492" w:rsidRPr="00D05EED" w:rsidRDefault="006C4492" w:rsidP="00B3239D">
            <w:pPr>
              <w:pStyle w:val="3"/>
              <w:ind w:firstLine="0"/>
              <w:rPr>
                <w:rFonts w:eastAsiaTheme="minorHAnsi"/>
                <w:bCs w:val="0"/>
                <w:color w:val="000000" w:themeColor="text1"/>
                <w:sz w:val="20"/>
                <w:szCs w:val="20"/>
              </w:rPr>
            </w:pPr>
            <w:r w:rsidRPr="00D05EED">
              <w:rPr>
                <w:rFonts w:eastAsiaTheme="minorHAnsi"/>
                <w:bCs w:val="0"/>
                <w:color w:val="000000" w:themeColor="text1"/>
                <w:sz w:val="20"/>
                <w:szCs w:val="20"/>
              </w:rPr>
              <w:t>4-1. исключить</w:t>
            </w:r>
          </w:p>
          <w:p w:rsidR="006C4492" w:rsidRPr="00D05EED" w:rsidRDefault="006C4492" w:rsidP="00B3239D">
            <w:pPr>
              <w:pStyle w:val="3"/>
              <w:ind w:firstLine="0"/>
              <w:rPr>
                <w:rFonts w:eastAsiaTheme="minorHAnsi"/>
                <w:bCs w:val="0"/>
                <w:color w:val="000000" w:themeColor="text1"/>
                <w:sz w:val="20"/>
                <w:szCs w:val="20"/>
              </w:rPr>
            </w:pPr>
            <w:r w:rsidRPr="00D05EED">
              <w:rPr>
                <w:rFonts w:eastAsiaTheme="minorHAnsi"/>
                <w:bCs w:val="0"/>
                <w:color w:val="000000" w:themeColor="text1"/>
                <w:sz w:val="20"/>
                <w:szCs w:val="20"/>
              </w:rPr>
              <w:t>4-2. исключить</w:t>
            </w:r>
          </w:p>
          <w:p w:rsidR="006C4492" w:rsidRPr="00D05EED" w:rsidRDefault="006C4492" w:rsidP="00B3239D">
            <w:pPr>
              <w:pStyle w:val="3"/>
              <w:ind w:firstLine="0"/>
              <w:rPr>
                <w:rFonts w:eastAsiaTheme="minorHAnsi"/>
                <w:bCs w:val="0"/>
                <w:color w:val="000000" w:themeColor="text1"/>
                <w:sz w:val="20"/>
                <w:szCs w:val="20"/>
              </w:rPr>
            </w:pPr>
            <w:r w:rsidRPr="00D05EED">
              <w:rPr>
                <w:rFonts w:eastAsiaTheme="minorHAnsi"/>
                <w:bCs w:val="0"/>
                <w:color w:val="000000" w:themeColor="text1"/>
                <w:sz w:val="20"/>
                <w:szCs w:val="20"/>
              </w:rPr>
              <w:t>4-3. исключить</w:t>
            </w:r>
          </w:p>
          <w:p w:rsidR="006C4492" w:rsidRPr="00D05EED" w:rsidRDefault="006C4492" w:rsidP="00B3239D">
            <w:pPr>
              <w:pStyle w:val="3"/>
              <w:ind w:firstLine="0"/>
              <w:rPr>
                <w:rFonts w:eastAsiaTheme="minorHAnsi"/>
                <w:bCs w:val="0"/>
                <w:color w:val="000000" w:themeColor="text1"/>
                <w:sz w:val="20"/>
                <w:szCs w:val="20"/>
              </w:rPr>
            </w:pPr>
            <w:r w:rsidRPr="00D05EED">
              <w:rPr>
                <w:rFonts w:eastAsiaTheme="minorHAnsi"/>
                <w:bCs w:val="0"/>
                <w:color w:val="000000" w:themeColor="text1"/>
                <w:sz w:val="20"/>
                <w:szCs w:val="20"/>
              </w:rPr>
              <w:t>5. исключить</w:t>
            </w:r>
          </w:p>
          <w:p w:rsidR="006C4492" w:rsidRPr="00D05EED" w:rsidRDefault="006C4492" w:rsidP="00B3239D">
            <w:pPr>
              <w:tabs>
                <w:tab w:val="left" w:pos="601"/>
              </w:tabs>
              <w:spacing w:after="0" w:line="240" w:lineRule="auto"/>
              <w:ind w:left="35"/>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6. Исключить</w:t>
            </w:r>
          </w:p>
          <w:p w:rsidR="006C4492" w:rsidRPr="00D05EED" w:rsidRDefault="006C4492" w:rsidP="00B3239D">
            <w:pPr>
              <w:rPr>
                <w:rFonts w:ascii="Times New Roman" w:hAnsi="Times New Roman" w:cs="Times New Roman"/>
                <w:color w:val="000000" w:themeColor="text1"/>
                <w:sz w:val="20"/>
                <w:szCs w:val="20"/>
              </w:rPr>
            </w:pPr>
          </w:p>
        </w:tc>
        <w:tc>
          <w:tcPr>
            <w:tcW w:w="605" w:type="pct"/>
          </w:tcPr>
          <w:p w:rsidR="006C4492" w:rsidRPr="00D05EED" w:rsidRDefault="006C4492" w:rsidP="00B3239D">
            <w:pPr>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lastRenderedPageBreak/>
              <w:t xml:space="preserve">Предлагаем закрывать исполнение уведомления по </w:t>
            </w:r>
            <w:r w:rsidRPr="00D05EED">
              <w:rPr>
                <w:rFonts w:ascii="Times New Roman" w:hAnsi="Times New Roman" w:cs="Times New Roman"/>
                <w:color w:val="000000" w:themeColor="text1"/>
                <w:sz w:val="20"/>
                <w:szCs w:val="20"/>
              </w:rPr>
              <w:lastRenderedPageBreak/>
              <w:t>камеральному контролю при представлении пояснений или дополнительной декларации. В случае если не согласия с пояснениями налоговый орган вправе назначить дистанционный мониторинг</w:t>
            </w:r>
          </w:p>
        </w:tc>
        <w:tc>
          <w:tcPr>
            <w:tcW w:w="829" w:type="pct"/>
          </w:tcPr>
          <w:p w:rsidR="006C4492" w:rsidRPr="00D05EED" w:rsidRDefault="006C4492" w:rsidP="00B3239D">
            <w:pPr>
              <w:tabs>
                <w:tab w:val="left" w:pos="601"/>
              </w:tabs>
              <w:spacing w:after="0" w:line="240" w:lineRule="auto"/>
              <w:ind w:left="31" w:firstLine="283"/>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lastRenderedPageBreak/>
              <w:t>Статья 96. Результаты камерального контроля</w:t>
            </w:r>
          </w:p>
          <w:p w:rsidR="006C4492" w:rsidRPr="00D05EED" w:rsidRDefault="006C4492" w:rsidP="00B3239D">
            <w:pPr>
              <w:spacing w:after="0" w:line="240" w:lineRule="auto"/>
              <w:ind w:firstLine="301"/>
              <w:jc w:val="both"/>
              <w:rPr>
                <w:rFonts w:ascii="Times New Roman" w:hAnsi="Times New Roman" w:cs="Times New Roman"/>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2. </w:t>
            </w:r>
            <w:r w:rsidRPr="00D05EED">
              <w:rPr>
                <w:rFonts w:ascii="Times New Roman" w:hAnsi="Times New Roman" w:cs="Times New Roman"/>
                <w:color w:val="000000" w:themeColor="text1"/>
                <w:spacing w:val="2"/>
                <w:sz w:val="20"/>
                <w:szCs w:val="20"/>
              </w:rPr>
              <w:t xml:space="preserve">Исполнение </w:t>
            </w:r>
            <w:r w:rsidRPr="00D05EED">
              <w:rPr>
                <w:rFonts w:ascii="Times New Roman" w:hAnsi="Times New Roman" w:cs="Times New Roman"/>
                <w:color w:val="000000" w:themeColor="text1"/>
                <w:spacing w:val="2"/>
                <w:sz w:val="20"/>
                <w:szCs w:val="20"/>
              </w:rPr>
              <w:lastRenderedPageBreak/>
              <w:t>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color w:val="000000" w:themeColor="text1"/>
                <w:spacing w:val="2"/>
                <w:sz w:val="20"/>
                <w:szCs w:val="20"/>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6C4492" w:rsidRPr="00D05EED" w:rsidRDefault="006C4492" w:rsidP="00B3239D">
            <w:pPr>
              <w:spacing w:after="0" w:line="240" w:lineRule="auto"/>
              <w:ind w:firstLine="314"/>
              <w:jc w:val="both"/>
              <w:textAlignment w:val="baseline"/>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w:t>
            </w:r>
          </w:p>
          <w:p w:rsidR="006C4492" w:rsidRPr="00D05EED" w:rsidRDefault="006C4492" w:rsidP="00B3239D">
            <w:pPr>
              <w:spacing w:after="0" w:line="240" w:lineRule="auto"/>
              <w:ind w:firstLine="314"/>
              <w:jc w:val="both"/>
              <w:textAlignment w:val="baseline"/>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4.Уведомление признается не исполненным в случаях не выполнения налогоплательщиком действий, предусмотренных подпунктами 1), 2) пункта 2 настоящей статьи;   </w:t>
            </w:r>
          </w:p>
          <w:p w:rsidR="006C4492" w:rsidRPr="00D05EED" w:rsidRDefault="006C4492" w:rsidP="00B3239D">
            <w:pPr>
              <w:spacing w:after="0" w:line="240" w:lineRule="auto"/>
              <w:ind w:firstLine="314"/>
              <w:jc w:val="both"/>
              <w:textAlignment w:val="baseline"/>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ab/>
            </w: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7A3BB4">
            <w:pPr>
              <w:pStyle w:val="3"/>
              <w:ind w:firstLine="0"/>
              <w:rPr>
                <w:rFonts w:eastAsiaTheme="minorHAnsi"/>
                <w:bCs w:val="0"/>
                <w:color w:val="000000" w:themeColor="text1"/>
                <w:sz w:val="20"/>
                <w:szCs w:val="20"/>
              </w:rPr>
            </w:pPr>
            <w:r w:rsidRPr="00D05EED">
              <w:rPr>
                <w:rFonts w:eastAsiaTheme="minorHAnsi"/>
                <w:bCs w:val="0"/>
                <w:color w:val="000000" w:themeColor="text1"/>
                <w:sz w:val="20"/>
                <w:szCs w:val="20"/>
              </w:rPr>
              <w:t>4-1. исключить</w:t>
            </w:r>
          </w:p>
          <w:p w:rsidR="006C4492" w:rsidRPr="00D05EED" w:rsidRDefault="006C4492" w:rsidP="007A3BB4">
            <w:pPr>
              <w:pStyle w:val="3"/>
              <w:ind w:firstLine="0"/>
              <w:rPr>
                <w:rFonts w:eastAsiaTheme="minorHAnsi"/>
                <w:bCs w:val="0"/>
                <w:color w:val="000000" w:themeColor="text1"/>
                <w:sz w:val="20"/>
                <w:szCs w:val="20"/>
              </w:rPr>
            </w:pPr>
            <w:r w:rsidRPr="00D05EED">
              <w:rPr>
                <w:rFonts w:eastAsiaTheme="minorHAnsi"/>
                <w:bCs w:val="0"/>
                <w:color w:val="000000" w:themeColor="text1"/>
                <w:sz w:val="20"/>
                <w:szCs w:val="20"/>
              </w:rPr>
              <w:t>4-2. исключить</w:t>
            </w:r>
          </w:p>
          <w:p w:rsidR="006C4492" w:rsidRPr="00D05EED" w:rsidRDefault="006C4492" w:rsidP="007A3BB4">
            <w:pPr>
              <w:pStyle w:val="3"/>
              <w:ind w:firstLine="0"/>
              <w:rPr>
                <w:rFonts w:eastAsiaTheme="minorHAnsi"/>
                <w:bCs w:val="0"/>
                <w:color w:val="000000" w:themeColor="text1"/>
                <w:sz w:val="20"/>
                <w:szCs w:val="20"/>
              </w:rPr>
            </w:pPr>
            <w:r w:rsidRPr="00D05EED">
              <w:rPr>
                <w:rFonts w:eastAsiaTheme="minorHAnsi"/>
                <w:bCs w:val="0"/>
                <w:color w:val="000000" w:themeColor="text1"/>
                <w:sz w:val="20"/>
                <w:szCs w:val="20"/>
              </w:rPr>
              <w:t>4-3. исключить</w:t>
            </w:r>
          </w:p>
          <w:p w:rsidR="006C4492" w:rsidRPr="00D05EED" w:rsidRDefault="006C4492" w:rsidP="007A3BB4">
            <w:pPr>
              <w:pStyle w:val="3"/>
              <w:ind w:firstLine="0"/>
              <w:rPr>
                <w:rFonts w:eastAsiaTheme="minorHAnsi"/>
                <w:bCs w:val="0"/>
                <w:color w:val="000000" w:themeColor="text1"/>
                <w:sz w:val="20"/>
                <w:szCs w:val="20"/>
              </w:rPr>
            </w:pPr>
            <w:r w:rsidRPr="00D05EED">
              <w:rPr>
                <w:rFonts w:eastAsiaTheme="minorHAnsi"/>
                <w:bCs w:val="0"/>
                <w:color w:val="000000" w:themeColor="text1"/>
                <w:sz w:val="20"/>
                <w:szCs w:val="20"/>
              </w:rPr>
              <w:t>5. исключить</w:t>
            </w:r>
          </w:p>
          <w:p w:rsidR="006C4492" w:rsidRPr="00D05EED" w:rsidRDefault="006C4492" w:rsidP="007A3BB4">
            <w:pPr>
              <w:tabs>
                <w:tab w:val="left" w:pos="601"/>
              </w:tabs>
              <w:spacing w:after="0" w:line="240" w:lineRule="auto"/>
              <w:ind w:left="35"/>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6. Исключить</w:t>
            </w: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 </w:t>
            </w: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2"/>
              <w:jc w:val="both"/>
              <w:rPr>
                <w:rFonts w:ascii="Times New Roman" w:hAnsi="Times New Roman" w:cs="Times New Roman"/>
                <w:b/>
                <w:color w:val="000000" w:themeColor="text1"/>
                <w:spacing w:val="2"/>
                <w:sz w:val="20"/>
                <w:szCs w:val="20"/>
              </w:rPr>
            </w:pPr>
          </w:p>
          <w:p w:rsidR="006C4492" w:rsidRPr="00D05EED" w:rsidRDefault="006C4492" w:rsidP="00353F15">
            <w:pPr>
              <w:tabs>
                <w:tab w:val="left" w:pos="601"/>
              </w:tabs>
              <w:spacing w:after="0" w:line="240" w:lineRule="auto"/>
              <w:ind w:left="312"/>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6. Исключается</w:t>
            </w:r>
          </w:p>
          <w:p w:rsidR="006C4492" w:rsidRPr="00D05EED" w:rsidRDefault="006C4492" w:rsidP="00B3239D">
            <w:pPr>
              <w:tabs>
                <w:tab w:val="left" w:pos="601"/>
              </w:tabs>
              <w:spacing w:after="0" w:line="240" w:lineRule="auto"/>
              <w:ind w:left="35" w:firstLine="284"/>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5" w:firstLine="284"/>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5" w:firstLine="284"/>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5" w:firstLine="284"/>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5" w:firstLine="284"/>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5" w:firstLine="284"/>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5" w:firstLine="284"/>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tc>
        <w:tc>
          <w:tcPr>
            <w:tcW w:w="766" w:type="pct"/>
          </w:tcPr>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D05EED"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D05EED"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color w:val="000000" w:themeColor="text1"/>
                <w:spacing w:val="2"/>
                <w:sz w:val="20"/>
                <w:szCs w:val="20"/>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jc w:val="both"/>
              <w:rPr>
                <w:rFonts w:ascii="Times New Roman" w:hAnsi="Times New Roman" w:cs="Times New Roman"/>
                <w:b/>
                <w:spacing w:val="2"/>
                <w:sz w:val="24"/>
                <w:szCs w:val="24"/>
              </w:rPr>
            </w:pPr>
          </w:p>
          <w:p w:rsidR="006C4492" w:rsidRPr="005B5144"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p w:rsidR="006C4492" w:rsidRPr="005B5144" w:rsidRDefault="006C4492" w:rsidP="00B3239D">
            <w:pPr>
              <w:tabs>
                <w:tab w:val="left" w:pos="601"/>
              </w:tabs>
              <w:spacing w:after="0" w:line="240" w:lineRule="auto"/>
              <w:ind w:left="31"/>
              <w:jc w:val="both"/>
              <w:rPr>
                <w:rFonts w:ascii="Times New Roman" w:hAnsi="Times New Roman" w:cs="Times New Roman"/>
                <w:color w:val="000000" w:themeColor="text1"/>
                <w:sz w:val="20"/>
                <w:szCs w:val="20"/>
              </w:rPr>
            </w:pPr>
          </w:p>
        </w:tc>
        <w:tc>
          <w:tcPr>
            <w:tcW w:w="586" w:type="pct"/>
          </w:tcPr>
          <w:p w:rsidR="006C4492" w:rsidRPr="00D05EED" w:rsidRDefault="004A109D" w:rsidP="00B3239D">
            <w:pPr>
              <w:tabs>
                <w:tab w:val="left" w:pos="601"/>
              </w:tabs>
              <w:spacing w:after="0" w:line="240" w:lineRule="auto"/>
              <w:ind w:left="31"/>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согласны</w:t>
            </w:r>
          </w:p>
        </w:tc>
      </w:tr>
      <w:tr w:rsidR="00CA2E4C" w:rsidRPr="00D05EED" w:rsidTr="004A109D">
        <w:tc>
          <w:tcPr>
            <w:tcW w:w="206" w:type="pct"/>
          </w:tcPr>
          <w:p w:rsidR="006C4492" w:rsidRPr="00D05EED" w:rsidRDefault="00CA2E4C" w:rsidP="00B3239D">
            <w:pPr>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lastRenderedPageBreak/>
              <w:t>7.</w:t>
            </w:r>
          </w:p>
        </w:tc>
        <w:tc>
          <w:tcPr>
            <w:tcW w:w="354" w:type="pct"/>
          </w:tcPr>
          <w:p w:rsidR="006C4492" w:rsidRPr="00D05EED" w:rsidRDefault="006C4492" w:rsidP="00B3239D">
            <w:pPr>
              <w:rPr>
                <w:rFonts w:ascii="Times New Roman" w:hAnsi="Times New Roman" w:cs="Times New Roman"/>
                <w:color w:val="000000" w:themeColor="text1"/>
                <w:spacing w:val="2"/>
                <w:sz w:val="20"/>
                <w:szCs w:val="20"/>
              </w:rPr>
            </w:pPr>
          </w:p>
        </w:tc>
        <w:tc>
          <w:tcPr>
            <w:tcW w:w="895" w:type="pct"/>
          </w:tcPr>
          <w:p w:rsidR="006C4492" w:rsidRPr="00D05EED" w:rsidRDefault="006C4492" w:rsidP="00B3239D">
            <w:pPr>
              <w:pStyle w:val="ac"/>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Глава 10-1. Отсутствует</w:t>
            </w:r>
          </w:p>
        </w:tc>
        <w:tc>
          <w:tcPr>
            <w:tcW w:w="759" w:type="pct"/>
          </w:tcPr>
          <w:p w:rsidR="006C4492" w:rsidRPr="00D05EED" w:rsidRDefault="006C4492" w:rsidP="00B3239D">
            <w:pPr>
              <w:pStyle w:val="ac"/>
              <w:rPr>
                <w:rFonts w:ascii="Times New Roman" w:hAnsi="Times New Roman" w:cs="Times New Roman"/>
                <w:color w:val="000000" w:themeColor="text1"/>
                <w:spacing w:val="2"/>
                <w:sz w:val="20"/>
                <w:szCs w:val="20"/>
              </w:rPr>
            </w:pPr>
          </w:p>
        </w:tc>
        <w:tc>
          <w:tcPr>
            <w:tcW w:w="605" w:type="pct"/>
          </w:tcPr>
          <w:p w:rsidR="006C4492" w:rsidRPr="00D05EED" w:rsidRDefault="006C4492" w:rsidP="00B3239D">
            <w:pPr>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Согласны</w:t>
            </w:r>
          </w:p>
        </w:tc>
        <w:tc>
          <w:tcPr>
            <w:tcW w:w="829" w:type="pct"/>
          </w:tcPr>
          <w:p w:rsidR="006C4492" w:rsidRPr="00D05EED" w:rsidRDefault="006C4492" w:rsidP="00B3239D">
            <w:pPr>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Глава 10-1. ДИСТАНЦИОННЫЙ МОНИТОРИНГ</w:t>
            </w:r>
          </w:p>
        </w:tc>
        <w:tc>
          <w:tcPr>
            <w:tcW w:w="766" w:type="pct"/>
          </w:tcPr>
          <w:p w:rsidR="006C4492" w:rsidRPr="00D05EED" w:rsidRDefault="006C4492" w:rsidP="00B3239D">
            <w:pPr>
              <w:rPr>
                <w:rFonts w:ascii="Times New Roman" w:hAnsi="Times New Roman" w:cs="Times New Roman"/>
                <w:color w:val="000000" w:themeColor="text1"/>
                <w:spacing w:val="2"/>
                <w:sz w:val="20"/>
                <w:szCs w:val="20"/>
              </w:rPr>
            </w:pPr>
          </w:p>
        </w:tc>
        <w:tc>
          <w:tcPr>
            <w:tcW w:w="586" w:type="pct"/>
          </w:tcPr>
          <w:p w:rsidR="006C4492" w:rsidRPr="00D05EED" w:rsidRDefault="006C4492" w:rsidP="00B3239D">
            <w:pPr>
              <w:rPr>
                <w:rFonts w:ascii="Times New Roman" w:hAnsi="Times New Roman" w:cs="Times New Roman"/>
                <w:color w:val="000000" w:themeColor="text1"/>
                <w:spacing w:val="2"/>
                <w:sz w:val="20"/>
                <w:szCs w:val="20"/>
              </w:rPr>
            </w:pPr>
          </w:p>
        </w:tc>
      </w:tr>
      <w:tr w:rsidR="00CA2E4C" w:rsidRPr="00D05EED" w:rsidTr="004A109D">
        <w:tc>
          <w:tcPr>
            <w:tcW w:w="206" w:type="pct"/>
          </w:tcPr>
          <w:p w:rsidR="006C4492" w:rsidRPr="00D05EED" w:rsidRDefault="00CA2E4C" w:rsidP="00B3239D">
            <w:pPr>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8</w:t>
            </w:r>
          </w:p>
        </w:tc>
        <w:tc>
          <w:tcPr>
            <w:tcW w:w="354" w:type="pct"/>
          </w:tcPr>
          <w:p w:rsidR="006C4492" w:rsidRPr="00D05EED" w:rsidRDefault="006C4492" w:rsidP="00B3239D">
            <w:pPr>
              <w:rPr>
                <w:rFonts w:ascii="Times New Roman" w:hAnsi="Times New Roman" w:cs="Times New Roman"/>
                <w:color w:val="000000" w:themeColor="text1"/>
                <w:sz w:val="20"/>
                <w:szCs w:val="20"/>
              </w:rPr>
            </w:pPr>
          </w:p>
        </w:tc>
        <w:tc>
          <w:tcPr>
            <w:tcW w:w="895" w:type="pct"/>
          </w:tcPr>
          <w:p w:rsidR="006C4492" w:rsidRPr="00D05EED" w:rsidRDefault="006C4492" w:rsidP="00B3239D">
            <w:pPr>
              <w:rPr>
                <w:rFonts w:ascii="Times New Roman" w:hAnsi="Times New Roman" w:cs="Times New Roman"/>
                <w:color w:val="000000" w:themeColor="text1"/>
                <w:sz w:val="20"/>
                <w:szCs w:val="20"/>
              </w:rPr>
            </w:pPr>
            <w:r w:rsidRPr="00D05EED">
              <w:rPr>
                <w:rFonts w:ascii="Times New Roman" w:hAnsi="Times New Roman" w:cs="Times New Roman"/>
                <w:b/>
                <w:bCs/>
                <w:color w:val="000000" w:themeColor="text1"/>
                <w:sz w:val="20"/>
                <w:szCs w:val="20"/>
              </w:rPr>
              <w:t xml:space="preserve">96-1. </w:t>
            </w:r>
            <w:r w:rsidRPr="00D05EED">
              <w:rPr>
                <w:rFonts w:ascii="Times New Roman" w:eastAsia="Times New Roman" w:hAnsi="Times New Roman" w:cs="Times New Roman"/>
                <w:b/>
                <w:bCs/>
                <w:color w:val="000000" w:themeColor="text1"/>
                <w:sz w:val="20"/>
                <w:szCs w:val="20"/>
                <w:lang w:eastAsia="ru-RU"/>
              </w:rPr>
              <w:t>Отсутствует</w:t>
            </w:r>
          </w:p>
        </w:tc>
        <w:tc>
          <w:tcPr>
            <w:tcW w:w="759" w:type="pct"/>
          </w:tcPr>
          <w:p w:rsidR="006C4492" w:rsidRPr="00D05EED" w:rsidRDefault="006C4492" w:rsidP="00B3239D">
            <w:pPr>
              <w:rPr>
                <w:rFonts w:ascii="Times New Roman" w:hAnsi="Times New Roman" w:cs="Times New Roman"/>
                <w:b/>
                <w:bCs/>
                <w:color w:val="000000" w:themeColor="text1"/>
                <w:sz w:val="20"/>
                <w:szCs w:val="20"/>
              </w:rPr>
            </w:pPr>
            <w:r w:rsidRPr="00D05EED">
              <w:rPr>
                <w:rFonts w:ascii="Times New Roman" w:hAnsi="Times New Roman" w:cs="Times New Roman"/>
                <w:b/>
                <w:bCs/>
                <w:color w:val="000000" w:themeColor="text1"/>
                <w:sz w:val="20"/>
                <w:szCs w:val="20"/>
              </w:rPr>
              <w:t>96-1. Общие положения</w:t>
            </w:r>
          </w:p>
          <w:p w:rsidR="006C4492" w:rsidRPr="00D05EED" w:rsidRDefault="006C4492" w:rsidP="00B3239D">
            <w:pPr>
              <w:spacing w:after="0" w:line="240" w:lineRule="auto"/>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1. Дистанционный мониторинг предусматривает контроль налоговых органов за исполнением налогоплательщиками налоговых обязательств при не исполнении уведомлений, выявленных по результатам камерального контроля, либо при несогласии налогового органа с пояснениями, представленными  в соответствии с подпунктом 2) пункта </w:t>
            </w:r>
            <w:r w:rsidRPr="00D05EED">
              <w:rPr>
                <w:rFonts w:ascii="Times New Roman" w:hAnsi="Times New Roman" w:cs="Times New Roman"/>
                <w:b/>
                <w:color w:val="000000" w:themeColor="text1"/>
                <w:spacing w:val="2"/>
                <w:sz w:val="20"/>
                <w:szCs w:val="20"/>
              </w:rPr>
              <w:lastRenderedPageBreak/>
              <w:t xml:space="preserve">2 статьи 96 настоящего Кодекса. </w:t>
            </w:r>
          </w:p>
          <w:p w:rsidR="006C4492" w:rsidRPr="00D05EED" w:rsidRDefault="006C4492" w:rsidP="00B3239D">
            <w:pPr>
              <w:spacing w:after="0" w:line="240" w:lineRule="auto"/>
              <w:jc w:val="both"/>
              <w:rPr>
                <w:rFonts w:ascii="Times New Roman" w:hAnsi="Times New Roman" w:cs="Times New Roman"/>
                <w:b/>
                <w:color w:val="000000" w:themeColor="text1"/>
                <w:spacing w:val="2"/>
                <w:sz w:val="20"/>
                <w:szCs w:val="20"/>
              </w:rPr>
            </w:pPr>
          </w:p>
          <w:p w:rsidR="006C4492" w:rsidRPr="00D05EED" w:rsidRDefault="006C4492" w:rsidP="00F21BD9">
            <w:pPr>
              <w:pStyle w:val="2"/>
              <w:spacing w:after="0" w:line="240" w:lineRule="atLeast"/>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2. Дистанционному мониторингу подлежат налогоплательщики, по которым:</w:t>
            </w:r>
          </w:p>
          <w:p w:rsidR="006C4492" w:rsidRPr="00D05EED" w:rsidRDefault="006C4492" w:rsidP="00F21BD9">
            <w:pPr>
              <w:pStyle w:val="2"/>
              <w:spacing w:after="0" w:line="240" w:lineRule="atLeast"/>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1) не исполнено уведомление об устранении нарушений, выявленных налоговыми органами по результатам камерального контроля в соответствии с пунктом 3 статьи 96 настоящего Кодекса;</w:t>
            </w:r>
          </w:p>
          <w:p w:rsidR="006C4492" w:rsidRPr="00D05EED" w:rsidRDefault="006C4492" w:rsidP="00F21BD9">
            <w:pPr>
              <w:pStyle w:val="2"/>
              <w:spacing w:after="0" w:line="240" w:lineRule="atLeast"/>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2) налоговые органы не согласны с пояснениями и (или) документами и (или) сведениями, приложенными к пояснению налогоплательщика на уведомление.</w:t>
            </w:r>
          </w:p>
          <w:p w:rsidR="006C4492" w:rsidRPr="00D05EED" w:rsidRDefault="006C4492" w:rsidP="00B3239D">
            <w:pPr>
              <w:jc w:val="both"/>
              <w:rPr>
                <w:rFonts w:ascii="Times New Roman" w:hAnsi="Times New Roman" w:cs="Times New Roman"/>
                <w:b/>
                <w:color w:val="000000" w:themeColor="text1"/>
                <w:spacing w:val="2"/>
                <w:sz w:val="20"/>
                <w:szCs w:val="20"/>
              </w:rPr>
            </w:pPr>
          </w:p>
          <w:p w:rsidR="006C4492" w:rsidRPr="00D05EED" w:rsidRDefault="006C4492" w:rsidP="00B3239D">
            <w:pPr>
              <w:jc w:val="both"/>
              <w:rPr>
                <w:rFonts w:ascii="Times New Roman" w:hAnsi="Times New Roman" w:cs="Times New Roman"/>
                <w:color w:val="000000" w:themeColor="text1"/>
                <w:sz w:val="20"/>
                <w:szCs w:val="20"/>
              </w:rPr>
            </w:pPr>
            <w:r w:rsidRPr="00D05EED">
              <w:rPr>
                <w:rFonts w:ascii="Times New Roman" w:hAnsi="Times New Roman" w:cs="Times New Roman"/>
                <w:b/>
                <w:color w:val="000000" w:themeColor="text1"/>
                <w:spacing w:val="2"/>
                <w:sz w:val="20"/>
                <w:szCs w:val="20"/>
              </w:rPr>
              <w:t xml:space="preserve">3. Дистанционный мониторинг проводится за соответствующий налоговый период и по нарушениям, указанным в уведомлении об устранении </w:t>
            </w:r>
            <w:r w:rsidRPr="00D05EED">
              <w:rPr>
                <w:rFonts w:ascii="Times New Roman" w:hAnsi="Times New Roman" w:cs="Times New Roman"/>
                <w:b/>
                <w:color w:val="000000" w:themeColor="text1"/>
                <w:spacing w:val="2"/>
                <w:sz w:val="20"/>
                <w:szCs w:val="20"/>
              </w:rPr>
              <w:lastRenderedPageBreak/>
              <w:t>нарушений, выявленных налоговыми органами по результатам камерального контроля.</w:t>
            </w:r>
          </w:p>
        </w:tc>
        <w:tc>
          <w:tcPr>
            <w:tcW w:w="605" w:type="pct"/>
          </w:tcPr>
          <w:p w:rsidR="006C4492" w:rsidRPr="00D05EED" w:rsidRDefault="006C4492" w:rsidP="00B3239D">
            <w:pPr>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lastRenderedPageBreak/>
              <w:t>В связи с исключением решения о неисполнении уведомления по камеральному контролю</w:t>
            </w:r>
          </w:p>
        </w:tc>
        <w:tc>
          <w:tcPr>
            <w:tcW w:w="829" w:type="pct"/>
          </w:tcPr>
          <w:p w:rsidR="006C4492" w:rsidRPr="00D05EED" w:rsidRDefault="006C4492" w:rsidP="00B3239D">
            <w:pPr>
              <w:rPr>
                <w:rFonts w:ascii="Times New Roman" w:hAnsi="Times New Roman" w:cs="Times New Roman"/>
                <w:b/>
                <w:bCs/>
                <w:color w:val="000000" w:themeColor="text1"/>
                <w:sz w:val="20"/>
                <w:szCs w:val="20"/>
              </w:rPr>
            </w:pPr>
            <w:r w:rsidRPr="00D05EED">
              <w:rPr>
                <w:rFonts w:ascii="Times New Roman" w:hAnsi="Times New Roman" w:cs="Times New Roman"/>
                <w:b/>
                <w:bCs/>
                <w:color w:val="000000" w:themeColor="text1"/>
                <w:sz w:val="20"/>
                <w:szCs w:val="20"/>
              </w:rPr>
              <w:t>96-1. Общие положения</w:t>
            </w:r>
          </w:p>
          <w:p w:rsidR="006C4492" w:rsidRPr="00D05EED" w:rsidRDefault="006C4492" w:rsidP="00B3239D">
            <w:pPr>
              <w:spacing w:after="0" w:line="240" w:lineRule="auto"/>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Дистанционный мониторинг предусматривает контроль налоговых органов за исполнением налогоплательщиками  уведомлений об устранении нарушений, выявленных по результатам камерального контроля.</w:t>
            </w:r>
          </w:p>
          <w:p w:rsidR="006C4492" w:rsidRPr="00D05EED" w:rsidRDefault="006C4492" w:rsidP="00B3239D">
            <w:pPr>
              <w:spacing w:after="0" w:line="240" w:lineRule="auto"/>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jc w:val="both"/>
              <w:rPr>
                <w:rFonts w:ascii="Times New Roman" w:hAnsi="Times New Roman" w:cs="Times New Roman"/>
                <w:b/>
                <w:color w:val="000000" w:themeColor="text1"/>
                <w:spacing w:val="2"/>
                <w:sz w:val="20"/>
                <w:szCs w:val="20"/>
              </w:rPr>
            </w:pPr>
          </w:p>
          <w:p w:rsidR="006C4492" w:rsidRPr="00D05EED" w:rsidRDefault="006C4492" w:rsidP="00F21BD9">
            <w:pPr>
              <w:pStyle w:val="2"/>
              <w:spacing w:after="0" w:line="240" w:lineRule="atLeast"/>
              <w:jc w:val="both"/>
              <w:rPr>
                <w:rFonts w:ascii="Times New Roman" w:hAnsi="Times New Roman" w:cs="Times New Roman"/>
                <w:color w:val="000000" w:themeColor="text1"/>
                <w:sz w:val="20"/>
                <w:szCs w:val="20"/>
              </w:rPr>
            </w:pPr>
          </w:p>
          <w:p w:rsidR="006C4492" w:rsidRPr="00D05EED" w:rsidRDefault="006C4492" w:rsidP="00F21BD9">
            <w:pPr>
              <w:pStyle w:val="2"/>
              <w:spacing w:after="0" w:line="240" w:lineRule="atLeast"/>
              <w:jc w:val="both"/>
              <w:rPr>
                <w:rFonts w:ascii="Times New Roman" w:hAnsi="Times New Roman" w:cs="Times New Roman"/>
                <w:color w:val="000000" w:themeColor="text1"/>
                <w:sz w:val="20"/>
                <w:szCs w:val="20"/>
              </w:rPr>
            </w:pPr>
          </w:p>
          <w:p w:rsidR="006C4492" w:rsidRPr="00D05EED" w:rsidRDefault="006C4492" w:rsidP="00F21BD9">
            <w:pPr>
              <w:pStyle w:val="2"/>
              <w:spacing w:after="0" w:line="240" w:lineRule="atLeast"/>
              <w:jc w:val="both"/>
              <w:rPr>
                <w:rFonts w:ascii="Times New Roman" w:hAnsi="Times New Roman" w:cs="Times New Roman"/>
                <w:color w:val="000000" w:themeColor="text1"/>
                <w:sz w:val="20"/>
                <w:szCs w:val="20"/>
              </w:rPr>
            </w:pPr>
          </w:p>
          <w:p w:rsidR="006C4492" w:rsidRPr="00D05EED" w:rsidRDefault="006C4492" w:rsidP="00F21BD9">
            <w:pPr>
              <w:pStyle w:val="2"/>
              <w:spacing w:after="0" w:line="240" w:lineRule="atLeast"/>
              <w:jc w:val="both"/>
              <w:rPr>
                <w:rFonts w:ascii="Times New Roman" w:hAnsi="Times New Roman" w:cs="Times New Roman"/>
                <w:color w:val="000000" w:themeColor="text1"/>
                <w:sz w:val="20"/>
                <w:szCs w:val="20"/>
              </w:rPr>
            </w:pPr>
          </w:p>
          <w:p w:rsidR="006C4492" w:rsidRPr="00D05EED" w:rsidRDefault="006C4492" w:rsidP="00F21BD9">
            <w:pPr>
              <w:pStyle w:val="2"/>
              <w:spacing w:after="0" w:line="240" w:lineRule="atLeast"/>
              <w:jc w:val="both"/>
              <w:rPr>
                <w:rFonts w:ascii="Times New Roman" w:hAnsi="Times New Roman" w:cs="Times New Roman"/>
                <w:color w:val="000000" w:themeColor="text1"/>
                <w:sz w:val="20"/>
                <w:szCs w:val="20"/>
              </w:rPr>
            </w:pPr>
          </w:p>
          <w:p w:rsidR="006C4492" w:rsidRPr="00D05EED" w:rsidRDefault="006C4492" w:rsidP="00F21BD9">
            <w:pPr>
              <w:pStyle w:val="2"/>
              <w:spacing w:after="0" w:line="240" w:lineRule="atLeast"/>
              <w:jc w:val="both"/>
              <w:rPr>
                <w:rFonts w:ascii="Times New Roman" w:hAnsi="Times New Roman" w:cs="Times New Roman"/>
                <w:color w:val="000000" w:themeColor="text1"/>
                <w:sz w:val="20"/>
                <w:szCs w:val="20"/>
              </w:rPr>
            </w:pPr>
          </w:p>
          <w:p w:rsidR="006C4492" w:rsidRPr="00D05EED" w:rsidRDefault="006C4492" w:rsidP="00F21BD9">
            <w:pPr>
              <w:pStyle w:val="2"/>
              <w:spacing w:after="0" w:line="240" w:lineRule="atLeast"/>
              <w:jc w:val="both"/>
              <w:rPr>
                <w:rFonts w:ascii="Times New Roman" w:hAnsi="Times New Roman" w:cs="Times New Roman"/>
                <w:color w:val="000000" w:themeColor="text1"/>
                <w:sz w:val="20"/>
                <w:szCs w:val="20"/>
              </w:rPr>
            </w:pPr>
          </w:p>
          <w:p w:rsidR="006C4492" w:rsidRPr="00D05EED" w:rsidRDefault="006C4492" w:rsidP="00F21BD9">
            <w:pPr>
              <w:pStyle w:val="2"/>
              <w:spacing w:after="0" w:line="240" w:lineRule="atLeast"/>
              <w:jc w:val="both"/>
              <w:rPr>
                <w:rFonts w:ascii="Times New Roman" w:hAnsi="Times New Roman" w:cs="Times New Roman"/>
                <w:color w:val="000000" w:themeColor="text1"/>
                <w:sz w:val="20"/>
                <w:szCs w:val="20"/>
              </w:rPr>
            </w:pPr>
          </w:p>
          <w:p w:rsidR="006C4492" w:rsidRPr="00D05EED" w:rsidRDefault="006C4492" w:rsidP="00F21BD9">
            <w:pPr>
              <w:pStyle w:val="2"/>
              <w:spacing w:after="0" w:line="240" w:lineRule="atLeast"/>
              <w:jc w:val="both"/>
              <w:rPr>
                <w:rFonts w:ascii="Times New Roman" w:hAnsi="Times New Roman" w:cs="Times New Roman"/>
                <w:color w:val="000000" w:themeColor="text1"/>
                <w:sz w:val="20"/>
                <w:szCs w:val="20"/>
              </w:rPr>
            </w:pPr>
          </w:p>
          <w:p w:rsidR="006C4492" w:rsidRPr="00D05EED" w:rsidRDefault="006C4492" w:rsidP="00F21BD9">
            <w:pPr>
              <w:pStyle w:val="2"/>
              <w:spacing w:after="0" w:line="240" w:lineRule="atLeast"/>
              <w:jc w:val="both"/>
              <w:rPr>
                <w:rFonts w:ascii="Times New Roman" w:hAnsi="Times New Roman" w:cs="Times New Roman"/>
                <w:color w:val="000000" w:themeColor="text1"/>
                <w:sz w:val="20"/>
                <w:szCs w:val="20"/>
              </w:rPr>
            </w:pPr>
          </w:p>
          <w:p w:rsidR="006C4492" w:rsidRPr="00AD3E71" w:rsidRDefault="006C4492" w:rsidP="00F21BD9">
            <w:pPr>
              <w:pStyle w:val="2"/>
              <w:spacing w:after="0" w:line="240" w:lineRule="atLeast"/>
              <w:jc w:val="both"/>
              <w:rPr>
                <w:rFonts w:ascii="Times New Roman" w:hAnsi="Times New Roman" w:cs="Times New Roman"/>
                <w:b/>
                <w:color w:val="000000" w:themeColor="text1"/>
                <w:sz w:val="20"/>
                <w:szCs w:val="20"/>
              </w:rPr>
            </w:pPr>
            <w:r w:rsidRPr="00D05EED">
              <w:rPr>
                <w:rFonts w:ascii="Times New Roman" w:hAnsi="Times New Roman" w:cs="Times New Roman"/>
                <w:color w:val="000000" w:themeColor="text1"/>
                <w:sz w:val="20"/>
                <w:szCs w:val="20"/>
              </w:rPr>
              <w:t>2</w:t>
            </w:r>
            <w:r w:rsidRPr="00D05EED">
              <w:rPr>
                <w:rFonts w:ascii="Times New Roman" w:hAnsi="Times New Roman" w:cs="Times New Roman"/>
                <w:b/>
                <w:color w:val="000000" w:themeColor="text1"/>
                <w:sz w:val="20"/>
                <w:szCs w:val="20"/>
              </w:rPr>
              <w:t xml:space="preserve">. </w:t>
            </w:r>
            <w:r w:rsidRPr="00AD3E71">
              <w:rPr>
                <w:rFonts w:ascii="Times New Roman" w:hAnsi="Times New Roman" w:cs="Times New Roman"/>
                <w:b/>
                <w:color w:val="000000" w:themeColor="text1"/>
                <w:sz w:val="20"/>
                <w:szCs w:val="20"/>
              </w:rPr>
              <w:t xml:space="preserve">Дистанционному мониторингу подлежат </w:t>
            </w:r>
            <w:r w:rsidR="004A109D" w:rsidRPr="00AD3E71">
              <w:rPr>
                <w:rFonts w:ascii="Times New Roman" w:eastAsia="Calibri" w:hAnsi="Times New Roman" w:cs="Times New Roman"/>
                <w:b/>
                <w:sz w:val="20"/>
                <w:szCs w:val="20"/>
              </w:rPr>
              <w:t xml:space="preserve">налогоплательщики, за </w:t>
            </w:r>
            <w:r w:rsidR="004A109D" w:rsidRPr="00AD3E71">
              <w:rPr>
                <w:rFonts w:ascii="Times New Roman" w:eastAsia="Calibri" w:hAnsi="Times New Roman" w:cs="Times New Roman"/>
                <w:b/>
                <w:color w:val="FF0000"/>
                <w:sz w:val="20"/>
                <w:szCs w:val="20"/>
              </w:rPr>
              <w:t xml:space="preserve">исключением категории лиц,  </w:t>
            </w:r>
            <w:r w:rsidR="00AF30D3" w:rsidRPr="00AD3E71">
              <w:rPr>
                <w:rFonts w:ascii="Times New Roman" w:eastAsia="Calibri" w:hAnsi="Times New Roman" w:cs="Times New Roman"/>
                <w:b/>
                <w:color w:val="FF0000"/>
                <w:sz w:val="20"/>
                <w:szCs w:val="20"/>
              </w:rPr>
              <w:t>состоящих</w:t>
            </w:r>
            <w:r w:rsidR="004A109D" w:rsidRPr="00AD3E71">
              <w:rPr>
                <w:rFonts w:ascii="Times New Roman" w:eastAsia="Calibri" w:hAnsi="Times New Roman" w:cs="Times New Roman"/>
                <w:b/>
                <w:color w:val="FF0000"/>
                <w:sz w:val="20"/>
                <w:szCs w:val="20"/>
              </w:rPr>
              <w:t xml:space="preserve"> на  налоговом мониторинге</w:t>
            </w:r>
            <w:r w:rsidR="004A109D" w:rsidRPr="00AD3E71">
              <w:rPr>
                <w:rFonts w:ascii="Times New Roman" w:eastAsia="Calibri" w:hAnsi="Times New Roman" w:cs="Times New Roman"/>
                <w:b/>
                <w:sz w:val="20"/>
                <w:szCs w:val="20"/>
              </w:rPr>
              <w:t>,</w:t>
            </w:r>
            <w:r w:rsidR="004A109D" w:rsidRPr="00AD3E71">
              <w:rPr>
                <w:rFonts w:ascii="Times New Roman" w:eastAsia="Calibri" w:hAnsi="Times New Roman" w:cs="Times New Roman"/>
                <w:color w:val="FF0000"/>
                <w:sz w:val="20"/>
                <w:szCs w:val="20"/>
              </w:rPr>
              <w:t xml:space="preserve"> </w:t>
            </w:r>
            <w:r w:rsidRPr="00AD3E71">
              <w:rPr>
                <w:rFonts w:ascii="Times New Roman" w:hAnsi="Times New Roman" w:cs="Times New Roman"/>
                <w:b/>
                <w:color w:val="000000" w:themeColor="text1"/>
                <w:sz w:val="20"/>
                <w:szCs w:val="20"/>
              </w:rPr>
              <w:t>по которым:</w:t>
            </w:r>
          </w:p>
          <w:p w:rsidR="006C4492" w:rsidRPr="00D05EED" w:rsidRDefault="006C4492" w:rsidP="00F21BD9">
            <w:pPr>
              <w:pStyle w:val="2"/>
              <w:spacing w:after="0" w:line="240" w:lineRule="atLeast"/>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1) не исполнено уведомление об устранении нарушений, выявленных налоговыми органами по результатам камерального контроля в соответствии с пунктом 4 статьи 96 настоящего Кодекса;</w:t>
            </w:r>
          </w:p>
          <w:p w:rsidR="006C4492" w:rsidRPr="00D05EED" w:rsidRDefault="006C4492" w:rsidP="00F21BD9">
            <w:pPr>
              <w:pStyle w:val="2"/>
              <w:spacing w:after="0" w:line="240" w:lineRule="atLeast"/>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z w:val="20"/>
                <w:szCs w:val="20"/>
              </w:rPr>
              <w:t xml:space="preserve">2) налоговые органы </w:t>
            </w:r>
            <w:r w:rsidRPr="00D05EED">
              <w:rPr>
                <w:rFonts w:ascii="Times New Roman" w:hAnsi="Times New Roman" w:cs="Times New Roman"/>
                <w:b/>
                <w:color w:val="000000" w:themeColor="text1"/>
                <w:spacing w:val="2"/>
                <w:sz w:val="20"/>
                <w:szCs w:val="20"/>
              </w:rPr>
              <w:t>не согласны с пояснениями, представленными в соответствии с подпунктом 2) пункта 2 статьи 96 настоящего Кодекса</w:t>
            </w:r>
          </w:p>
          <w:p w:rsidR="006C4492" w:rsidRPr="00D05EED" w:rsidRDefault="006C4492" w:rsidP="00F21BD9">
            <w:pPr>
              <w:pStyle w:val="2"/>
              <w:spacing w:after="0" w:line="240" w:lineRule="atLeast"/>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3) не устранены нарушения в соответствии с подпунктом 1) пункта 2 статьи 96 настоящего Кодекса</w:t>
            </w:r>
          </w:p>
          <w:p w:rsidR="006C4492" w:rsidRPr="00D05EED" w:rsidRDefault="006C4492" w:rsidP="00F21BD9">
            <w:pPr>
              <w:pStyle w:val="2"/>
              <w:spacing w:after="0" w:line="240" w:lineRule="atLeast"/>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 xml:space="preserve">3. Дистанционный мониторинг проводится за соответствующий налоговый период и по нарушениям, указанным в уведомлении об </w:t>
            </w:r>
            <w:r w:rsidRPr="00D05EED">
              <w:rPr>
                <w:rFonts w:ascii="Times New Roman" w:hAnsi="Times New Roman" w:cs="Times New Roman"/>
                <w:b/>
                <w:color w:val="000000" w:themeColor="text1"/>
                <w:sz w:val="20"/>
                <w:szCs w:val="20"/>
              </w:rPr>
              <w:lastRenderedPageBreak/>
              <w:t>устранении нарушений, выявленных налоговыми органами по результатам камерального контроля.</w:t>
            </w:r>
          </w:p>
          <w:p w:rsidR="006C4492" w:rsidRPr="00D05EED" w:rsidRDefault="006C4492" w:rsidP="00F440C0">
            <w:pPr>
              <w:pStyle w:val="2"/>
              <w:spacing w:after="0" w:line="240" w:lineRule="atLeast"/>
              <w:ind w:firstLine="353"/>
              <w:jc w:val="both"/>
              <w:rPr>
                <w:rFonts w:ascii="Times New Roman" w:hAnsi="Times New Roman" w:cs="Times New Roman"/>
                <w:color w:val="000000" w:themeColor="text1"/>
                <w:sz w:val="20"/>
                <w:szCs w:val="20"/>
              </w:rPr>
            </w:pPr>
          </w:p>
        </w:tc>
        <w:tc>
          <w:tcPr>
            <w:tcW w:w="766" w:type="pct"/>
          </w:tcPr>
          <w:p w:rsidR="006C4492" w:rsidRPr="00AF30D3" w:rsidRDefault="00AF30D3" w:rsidP="00AF30D3">
            <w:pPr>
              <w:tabs>
                <w:tab w:val="left" w:pos="601"/>
              </w:tabs>
              <w:spacing w:after="0" w:line="240" w:lineRule="auto"/>
              <w:ind w:left="31"/>
              <w:jc w:val="both"/>
              <w:rPr>
                <w:rFonts w:ascii="Times New Roman" w:hAnsi="Times New Roman" w:cs="Times New Roman"/>
                <w:sz w:val="20"/>
                <w:szCs w:val="20"/>
              </w:rPr>
            </w:pPr>
            <w:r w:rsidRPr="00AF30D3">
              <w:rPr>
                <w:rFonts w:ascii="Times New Roman" w:hAnsi="Times New Roman" w:cs="Times New Roman"/>
                <w:sz w:val="20"/>
                <w:szCs w:val="20"/>
              </w:rPr>
              <w:lastRenderedPageBreak/>
              <w:t xml:space="preserve">За исключением </w:t>
            </w:r>
            <w:r w:rsidRPr="00AF30D3">
              <w:rPr>
                <w:rFonts w:ascii="Times New Roman" w:eastAsia="Calibri" w:hAnsi="Times New Roman" w:cs="Times New Roman"/>
                <w:sz w:val="20"/>
                <w:szCs w:val="20"/>
              </w:rPr>
              <w:t>категории лиц,  состоящих на  налоговом мониторинге</w:t>
            </w:r>
            <w:r>
              <w:rPr>
                <w:rFonts w:ascii="Times New Roman" w:eastAsia="Calibri" w:hAnsi="Times New Roman" w:cs="Times New Roman"/>
                <w:sz w:val="20"/>
                <w:szCs w:val="20"/>
              </w:rPr>
              <w:t>.</w:t>
            </w: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000000" w:themeColor="text1"/>
                <w:spacing w:val="2"/>
                <w:sz w:val="20"/>
                <w:szCs w:val="20"/>
              </w:rPr>
            </w:pPr>
          </w:p>
          <w:p w:rsidR="006C4492" w:rsidRPr="00D05EED" w:rsidRDefault="006C4492" w:rsidP="00B3239D">
            <w:pPr>
              <w:rPr>
                <w:rFonts w:ascii="Times New Roman" w:hAnsi="Times New Roman" w:cs="Times New Roman"/>
                <w:b/>
                <w:color w:val="FF0000"/>
                <w:spacing w:val="2"/>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tc>
        <w:tc>
          <w:tcPr>
            <w:tcW w:w="586" w:type="pct"/>
          </w:tcPr>
          <w:p w:rsidR="006C4492" w:rsidRPr="00D05EED" w:rsidRDefault="00AF30D3" w:rsidP="00EC28C1">
            <w:pPr>
              <w:tabs>
                <w:tab w:val="left" w:pos="601"/>
              </w:tabs>
              <w:spacing w:after="0" w:line="240" w:lineRule="auto"/>
              <w:ind w:left="31"/>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согласны</w:t>
            </w:r>
          </w:p>
        </w:tc>
      </w:tr>
      <w:tr w:rsidR="00CA2E4C" w:rsidRPr="00D05EED" w:rsidTr="004A109D">
        <w:tc>
          <w:tcPr>
            <w:tcW w:w="206" w:type="pct"/>
          </w:tcPr>
          <w:p w:rsidR="006C4492" w:rsidRPr="00D05EED" w:rsidRDefault="00CA2E4C" w:rsidP="00B3239D">
            <w:pPr>
              <w:jc w:val="center"/>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lastRenderedPageBreak/>
              <w:t>9.</w:t>
            </w:r>
          </w:p>
        </w:tc>
        <w:tc>
          <w:tcPr>
            <w:tcW w:w="354" w:type="pct"/>
          </w:tcPr>
          <w:p w:rsidR="006C4492" w:rsidRPr="00D05EED" w:rsidRDefault="006C4492" w:rsidP="00B3239D">
            <w:pPr>
              <w:jc w:val="center"/>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9</w:t>
            </w:r>
          </w:p>
        </w:tc>
        <w:tc>
          <w:tcPr>
            <w:tcW w:w="895" w:type="pct"/>
          </w:tcPr>
          <w:p w:rsidR="006C4492" w:rsidRPr="00D05EED" w:rsidRDefault="006C4492" w:rsidP="00B3239D">
            <w:pPr>
              <w:rPr>
                <w:rFonts w:ascii="Times New Roman" w:hAnsi="Times New Roman" w:cs="Times New Roman"/>
                <w:b/>
                <w:bCs/>
                <w:color w:val="000000" w:themeColor="text1"/>
                <w:sz w:val="20"/>
                <w:szCs w:val="20"/>
              </w:rPr>
            </w:pPr>
            <w:r w:rsidRPr="00D05EED">
              <w:rPr>
                <w:rFonts w:ascii="Times New Roman" w:hAnsi="Times New Roman" w:cs="Times New Roman"/>
                <w:b/>
                <w:bCs/>
                <w:color w:val="000000" w:themeColor="text1"/>
                <w:sz w:val="20"/>
                <w:szCs w:val="20"/>
              </w:rPr>
              <w:t xml:space="preserve">96-2. </w:t>
            </w:r>
            <w:r w:rsidRPr="00D05EED">
              <w:rPr>
                <w:rFonts w:ascii="Times New Roman" w:eastAsia="Times New Roman" w:hAnsi="Times New Roman" w:cs="Times New Roman"/>
                <w:b/>
                <w:bCs/>
                <w:color w:val="000000" w:themeColor="text1"/>
                <w:sz w:val="20"/>
                <w:szCs w:val="20"/>
                <w:lang w:eastAsia="ru-RU"/>
              </w:rPr>
              <w:t>Отсутствует</w:t>
            </w:r>
          </w:p>
        </w:tc>
        <w:tc>
          <w:tcPr>
            <w:tcW w:w="759" w:type="pct"/>
          </w:tcPr>
          <w:p w:rsidR="006C4492" w:rsidRPr="00D05EED" w:rsidRDefault="006C4492" w:rsidP="00B3239D">
            <w:pPr>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96-2. Порядок и сроки проведения дистанционного мониторинга</w:t>
            </w:r>
          </w:p>
          <w:p w:rsidR="006C4492" w:rsidRPr="00D05EED" w:rsidRDefault="006C4492" w:rsidP="00380619">
            <w:pPr>
              <w:pStyle w:val="a6"/>
              <w:numPr>
                <w:ilvl w:val="0"/>
                <w:numId w:val="4"/>
              </w:numPr>
              <w:shd w:val="clear" w:color="auto" w:fill="FFFFFF"/>
              <w:ind w:left="0" w:firstLine="426"/>
              <w:jc w:val="both"/>
              <w:textAlignment w:val="baseline"/>
              <w:rPr>
                <w:rFonts w:ascii="Times New Roman" w:hAnsi="Times New Roman" w:cs="Times New Roman"/>
                <w:b/>
                <w:bCs/>
                <w:color w:val="000000" w:themeColor="text1"/>
                <w:spacing w:val="2"/>
                <w:sz w:val="20"/>
                <w:szCs w:val="20"/>
              </w:rPr>
            </w:pPr>
            <w:r w:rsidRPr="00D05EED">
              <w:rPr>
                <w:rFonts w:ascii="Times New Roman" w:hAnsi="Times New Roman" w:cs="Times New Roman"/>
                <w:b/>
                <w:bCs/>
                <w:color w:val="000000" w:themeColor="text1"/>
                <w:sz w:val="20"/>
                <w:szCs w:val="20"/>
                <w:shd w:val="clear" w:color="auto" w:fill="FFFFFF"/>
              </w:rPr>
              <w:t xml:space="preserve">Налоговый орган осуществляет дистанционный мониторинг на основании </w:t>
            </w:r>
            <w:r w:rsidRPr="00D05EED">
              <w:rPr>
                <w:rFonts w:ascii="Times New Roman" w:hAnsi="Times New Roman" w:cs="Times New Roman"/>
                <w:b/>
                <w:bCs/>
                <w:color w:val="000000" w:themeColor="text1"/>
                <w:sz w:val="20"/>
                <w:szCs w:val="20"/>
              </w:rPr>
              <w:t>приказа вышестоящего органа государственных доходов.</w:t>
            </w:r>
          </w:p>
          <w:p w:rsidR="006C4492" w:rsidRPr="00D05EED" w:rsidRDefault="006C4492" w:rsidP="00974D5A">
            <w:pPr>
              <w:pStyle w:val="a6"/>
              <w:shd w:val="clear" w:color="auto" w:fill="FFFFFF"/>
              <w:ind w:left="426"/>
              <w:jc w:val="both"/>
              <w:textAlignment w:val="baseline"/>
              <w:rPr>
                <w:rFonts w:ascii="Times New Roman" w:hAnsi="Times New Roman" w:cs="Times New Roman"/>
                <w:b/>
                <w:bCs/>
                <w:color w:val="000000" w:themeColor="text1"/>
                <w:spacing w:val="2"/>
                <w:sz w:val="20"/>
                <w:szCs w:val="20"/>
              </w:rPr>
            </w:pPr>
          </w:p>
          <w:p w:rsidR="006C4492" w:rsidRPr="00D05EED" w:rsidRDefault="006C4492" w:rsidP="00380619">
            <w:pPr>
              <w:pStyle w:val="a6"/>
              <w:numPr>
                <w:ilvl w:val="0"/>
                <w:numId w:val="4"/>
              </w:numPr>
              <w:shd w:val="clear" w:color="auto" w:fill="FFFFFF"/>
              <w:ind w:left="0" w:firstLine="426"/>
              <w:jc w:val="both"/>
              <w:textAlignment w:val="baseline"/>
              <w:rPr>
                <w:rFonts w:ascii="Times New Roman" w:hAnsi="Times New Roman" w:cs="Times New Roman"/>
                <w:b/>
                <w:bCs/>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О начале проведения дистанционного мониторинга налоговый орган извещает налогоплательщика в течение десяти рабочих дней с даты исполнения уведомления согласно подпункту 2) пункта 2 статьи 96 настоящего Кодекса или истечения срока исполнения уведомления, в случае если уведомление </w:t>
            </w:r>
            <w:r w:rsidRPr="00D05EED">
              <w:rPr>
                <w:rFonts w:ascii="Times New Roman" w:hAnsi="Times New Roman" w:cs="Times New Roman"/>
                <w:b/>
                <w:color w:val="000000" w:themeColor="text1"/>
                <w:spacing w:val="2"/>
                <w:sz w:val="20"/>
                <w:szCs w:val="20"/>
              </w:rPr>
              <w:lastRenderedPageBreak/>
              <w:t>признается не исполненным.</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Одновременно с извещением о назначении дистанционного мониторинга налогоплательщику направляется требование о представлении дополнительных документов и (или) письменных пояснений, на суть и обоснованное доказательство о нарушении норм налогового законодательства, указанное в уведомлении о нарушении.</w:t>
            </w:r>
          </w:p>
          <w:p w:rsidR="006C4492" w:rsidRPr="00D05EED" w:rsidRDefault="006C4492" w:rsidP="00B3239D">
            <w:pPr>
              <w:spacing w:after="0" w:line="240" w:lineRule="auto"/>
              <w:ind w:firstLine="301"/>
              <w:jc w:val="both"/>
              <w:rPr>
                <w:rFonts w:ascii="Times New Roman" w:hAnsi="Times New Roman" w:cs="Times New Roman"/>
                <w:b/>
                <w:strike/>
                <w:color w:val="000000" w:themeColor="text1"/>
                <w:spacing w:val="2"/>
                <w:sz w:val="20"/>
                <w:szCs w:val="20"/>
              </w:rPr>
            </w:pPr>
            <w:r w:rsidRPr="00D05EED">
              <w:rPr>
                <w:rFonts w:ascii="Times New Roman" w:hAnsi="Times New Roman" w:cs="Times New Roman"/>
                <w:b/>
                <w:strike/>
                <w:color w:val="000000" w:themeColor="text1"/>
                <w:spacing w:val="2"/>
                <w:sz w:val="20"/>
                <w:szCs w:val="20"/>
              </w:rPr>
              <w:t xml:space="preserve">подтверждающих правильность исчисления налогов и своевременность уплаты (удержания и перечисления) налогов и платежей в бюджет </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Извещение и требование представляется налогоплательщику одним из следующих способов:</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1) по почте заказным письмом с уведомлением;</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lastRenderedPageBreak/>
              <w:t xml:space="preserve">2) электронным способом в веб-приложение </w:t>
            </w:r>
            <w:r w:rsidRPr="00D05EED">
              <w:rPr>
                <w:rFonts w:ascii="Times New Roman" w:hAnsi="Times New Roman" w:cs="Times New Roman"/>
                <w:b/>
                <w:strike/>
                <w:color w:val="000000" w:themeColor="text1"/>
                <w:spacing w:val="2"/>
                <w:sz w:val="20"/>
                <w:szCs w:val="20"/>
              </w:rPr>
              <w:t>или в личный кабинет пользователя на веб-портале «электронного правительства</w:t>
            </w:r>
            <w:r w:rsidRPr="00D05EED">
              <w:rPr>
                <w:rFonts w:ascii="Times New Roman" w:hAnsi="Times New Roman" w:cs="Times New Roman"/>
                <w:b/>
                <w:color w:val="000000" w:themeColor="text1"/>
                <w:spacing w:val="2"/>
                <w:sz w:val="20"/>
                <w:szCs w:val="20"/>
              </w:rPr>
              <w:t>»;</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3) </w:t>
            </w:r>
            <w:r w:rsidRPr="00D05EED">
              <w:rPr>
                <w:rFonts w:ascii="Times New Roman" w:hAnsi="Times New Roman" w:cs="Times New Roman"/>
                <w:b/>
                <w:color w:val="FF0000"/>
                <w:spacing w:val="2"/>
                <w:sz w:val="20"/>
                <w:szCs w:val="20"/>
              </w:rPr>
              <w:t xml:space="preserve">вручение </w:t>
            </w:r>
            <w:r w:rsidRPr="00D05EED">
              <w:rPr>
                <w:rFonts w:ascii="Times New Roman" w:hAnsi="Times New Roman" w:cs="Times New Roman"/>
                <w:b/>
                <w:color w:val="000000" w:themeColor="text1"/>
                <w:spacing w:val="2"/>
                <w:sz w:val="20"/>
                <w:szCs w:val="20"/>
              </w:rPr>
              <w:t>его налогоплательщику под роспись.</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Формы извещения и требования, предусмотренных настоящим пунктом, утверждаются уполномоченным органом.</w:t>
            </w:r>
          </w:p>
          <w:p w:rsidR="006C4492" w:rsidRPr="00D05EED" w:rsidRDefault="006C4492" w:rsidP="00B3239D">
            <w:pPr>
              <w:pStyle w:val="a6"/>
              <w:spacing w:after="0" w:line="240" w:lineRule="auto"/>
              <w:ind w:left="32" w:firstLine="425"/>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При этом в случае, если в уведомлении по результатам камерального контроля отсутствуют подробные описания сути и раскрытия информации, которые послужили основанием полагать, что налогоплательщик нарушил нормы, установленные настоящим Кодексом, то налогоплательщик исходит из той информации, которая содержится в уведомлении.</w:t>
            </w:r>
          </w:p>
          <w:p w:rsidR="006C4492" w:rsidRPr="00D05EED" w:rsidRDefault="006C4492" w:rsidP="00B3239D">
            <w:pPr>
              <w:pStyle w:val="a6"/>
              <w:spacing w:after="0" w:line="240" w:lineRule="auto"/>
              <w:ind w:left="32" w:firstLine="425"/>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Неправомерно включать в </w:t>
            </w:r>
            <w:r w:rsidRPr="00D05EED">
              <w:rPr>
                <w:rFonts w:ascii="Times New Roman" w:hAnsi="Times New Roman" w:cs="Times New Roman"/>
                <w:b/>
                <w:color w:val="000000" w:themeColor="text1"/>
                <w:spacing w:val="2"/>
                <w:sz w:val="20"/>
                <w:szCs w:val="20"/>
              </w:rPr>
              <w:lastRenderedPageBreak/>
              <w:t>требование дополнительные вопросы и (или) дополнительные требования или обоснования, которые отсутствуют в уведомлении налоговых органов, приведших к его выставлению налогоплательщику.</w:t>
            </w:r>
          </w:p>
          <w:p w:rsidR="006C4492" w:rsidRPr="00D05EED" w:rsidRDefault="006C4492" w:rsidP="00B3239D">
            <w:pPr>
              <w:pStyle w:val="a6"/>
              <w:spacing w:after="0" w:line="240" w:lineRule="auto"/>
              <w:ind w:left="32" w:firstLine="425"/>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lastRenderedPageBreak/>
              <w:t>3. Извещение и требование, предусмотренные пунктом 1 настоящей статьи, считаются врученным налогоплательщику (налоговому агенту) в следующих случаях:</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требование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2) электронным способом:</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с даты доставки требования налоговым органом в веб-приложение.</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Данный способ распространяется на налогоплательщика, взаимодействующего с налоговыми органами электронным способом в соответствии с </w:t>
            </w:r>
            <w:r w:rsidRPr="00D05EED">
              <w:rPr>
                <w:rFonts w:ascii="Times New Roman" w:hAnsi="Times New Roman" w:cs="Times New Roman"/>
                <w:b/>
                <w:color w:val="000000" w:themeColor="text1"/>
                <w:spacing w:val="2"/>
                <w:sz w:val="20"/>
                <w:szCs w:val="20"/>
              </w:rPr>
              <w:lastRenderedPageBreak/>
              <w:t>законодательством Республики Казахстан об электронном документе и электронной цифровой подписи;</w:t>
            </w:r>
          </w:p>
          <w:p w:rsidR="006C4492" w:rsidRPr="00D05EED" w:rsidRDefault="006C4492" w:rsidP="00B3239D">
            <w:pPr>
              <w:spacing w:after="0" w:line="240" w:lineRule="auto"/>
              <w:ind w:firstLine="301"/>
              <w:jc w:val="both"/>
              <w:rPr>
                <w:rFonts w:ascii="Times New Roman" w:hAnsi="Times New Roman" w:cs="Times New Roman"/>
                <w:b/>
                <w:strike/>
                <w:color w:val="000000" w:themeColor="text1"/>
                <w:spacing w:val="2"/>
                <w:sz w:val="20"/>
                <w:szCs w:val="20"/>
              </w:rPr>
            </w:pPr>
            <w:r w:rsidRPr="00D05EED">
              <w:rPr>
                <w:rFonts w:ascii="Times New Roman" w:hAnsi="Times New Roman" w:cs="Times New Roman"/>
                <w:b/>
                <w:strike/>
                <w:color w:val="000000" w:themeColor="text1"/>
                <w:spacing w:val="2"/>
                <w:sz w:val="20"/>
                <w:szCs w:val="20"/>
              </w:rPr>
              <w:t>с даты доставки в личный кабинет пользователя на веб-портале «электронного правительства».</w:t>
            </w:r>
          </w:p>
          <w:p w:rsidR="006C4492" w:rsidRPr="00D05EED" w:rsidRDefault="006C4492" w:rsidP="00B3239D">
            <w:pPr>
              <w:spacing w:after="0" w:line="240" w:lineRule="auto"/>
              <w:ind w:firstLine="301"/>
              <w:jc w:val="both"/>
              <w:rPr>
                <w:rFonts w:ascii="Times New Roman" w:hAnsi="Times New Roman" w:cs="Times New Roman"/>
                <w:b/>
                <w:strike/>
                <w:color w:val="000000" w:themeColor="text1"/>
                <w:spacing w:val="2"/>
                <w:sz w:val="20"/>
                <w:szCs w:val="20"/>
              </w:rPr>
            </w:pPr>
            <w:r w:rsidRPr="00D05EED">
              <w:rPr>
                <w:rFonts w:ascii="Times New Roman" w:hAnsi="Times New Roman" w:cs="Times New Roman"/>
                <w:b/>
                <w:strike/>
                <w:color w:val="000000" w:themeColor="text1"/>
                <w:spacing w:val="2"/>
                <w:sz w:val="20"/>
                <w:szCs w:val="20"/>
              </w:rPr>
              <w:t>Данный способ распространяется на налогоплательщика, зарегистрированного на веб-портале «электронного правительства»;</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3) через Государственную корпорацию «Правительство для граждан» - с даты его получения в явочном порядке.</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При этом требование подлежит исполнению налогоплательщиком в течение 30 (тридцати) рабочих дней со дня, следующего за днем вручения такого требования.</w:t>
            </w:r>
          </w:p>
          <w:p w:rsidR="006C4492" w:rsidRPr="00D05EED" w:rsidRDefault="006C4492" w:rsidP="00B3239D">
            <w:pPr>
              <w:spacing w:after="0" w:line="240" w:lineRule="auto"/>
              <w:ind w:firstLine="709"/>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left="33" w:firstLine="425"/>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4. Налоговый орган проводит анализ представленных деклараций и </w:t>
            </w:r>
            <w:r w:rsidRPr="00D05EED">
              <w:rPr>
                <w:rFonts w:ascii="Times New Roman" w:hAnsi="Times New Roman" w:cs="Times New Roman"/>
                <w:b/>
                <w:color w:val="000000" w:themeColor="text1"/>
                <w:spacing w:val="2"/>
                <w:sz w:val="20"/>
                <w:szCs w:val="20"/>
              </w:rPr>
              <w:lastRenderedPageBreak/>
              <w:t>пояснений (документов) на предмет устранения нарушений, выявленных в уведомлении по результатам камерального контроля, по которым проводиться дистанционный мониторинг.</w:t>
            </w:r>
          </w:p>
          <w:p w:rsidR="006C4492" w:rsidRPr="00D05EED" w:rsidRDefault="006C4492" w:rsidP="00B3239D">
            <w:pPr>
              <w:spacing w:after="0" w:line="240" w:lineRule="auto"/>
              <w:ind w:left="33" w:firstLine="425"/>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      5.  По завершении дистанционного мониторинга должностным лицом налогового органа составляется Мотивированное решение с указанием:</w:t>
            </w:r>
          </w:p>
          <w:p w:rsidR="006C4492" w:rsidRPr="00D05EED" w:rsidRDefault="006C4492" w:rsidP="00CB3A5D">
            <w:pPr>
              <w:spacing w:after="0" w:line="240" w:lineRule="atLeast"/>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1) места и даты составления решения; </w:t>
            </w:r>
          </w:p>
          <w:p w:rsidR="006C4492" w:rsidRPr="00D05EED" w:rsidRDefault="006C4492" w:rsidP="00CB3A5D">
            <w:pPr>
              <w:pStyle w:val="ae"/>
              <w:spacing w:after="0" w:line="240" w:lineRule="atLeast"/>
              <w:ind w:left="0"/>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2) должностных лиц налогового органа;</w:t>
            </w:r>
          </w:p>
          <w:p w:rsidR="006C4492" w:rsidRPr="00D05EED" w:rsidRDefault="006C4492" w:rsidP="00CB3A5D">
            <w:pPr>
              <w:pStyle w:val="ae"/>
              <w:spacing w:after="0" w:line="240" w:lineRule="atLeast"/>
              <w:ind w:left="0"/>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3) наименования налогового органа;</w:t>
            </w:r>
          </w:p>
          <w:p w:rsidR="006C4492" w:rsidRPr="00D05EED" w:rsidRDefault="006C4492" w:rsidP="00CB3A5D">
            <w:pPr>
              <w:pStyle w:val="ab"/>
              <w:spacing w:line="240" w:lineRule="atLeast"/>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 4) фамилии, имени, отчества (если оно указано в документе, удостоверяющем личность) либо полного наименования налогоплательщика (налогового агента);</w:t>
            </w:r>
          </w:p>
          <w:p w:rsidR="006C4492" w:rsidRPr="00D05EED" w:rsidRDefault="006C4492" w:rsidP="00CB3A5D">
            <w:pPr>
              <w:pStyle w:val="ab"/>
              <w:spacing w:line="240" w:lineRule="atLeast"/>
              <w:ind w:left="34"/>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5) идентификационного номера; </w:t>
            </w:r>
          </w:p>
          <w:p w:rsidR="006C4492" w:rsidRPr="00D05EED" w:rsidRDefault="006C4492" w:rsidP="00CB3A5D">
            <w:pPr>
              <w:pStyle w:val="ab"/>
              <w:spacing w:line="240" w:lineRule="atLeast"/>
              <w:ind w:left="-109"/>
              <w:jc w:val="both"/>
              <w:rPr>
                <w:rFonts w:ascii="Times New Roman" w:eastAsia="Times New Roman" w:hAnsi="Times New Roman" w:cs="Times New Roman"/>
                <w:color w:val="000000" w:themeColor="text1"/>
                <w:sz w:val="20"/>
                <w:szCs w:val="20"/>
                <w:lang w:eastAsia="ru-RU"/>
              </w:rPr>
            </w:pPr>
            <w:r w:rsidRPr="00D05EED">
              <w:rPr>
                <w:rFonts w:ascii="Times New Roman" w:hAnsi="Times New Roman" w:cs="Times New Roman"/>
                <w:b/>
                <w:color w:val="000000" w:themeColor="text1"/>
                <w:spacing w:val="2"/>
                <w:sz w:val="20"/>
                <w:szCs w:val="20"/>
              </w:rPr>
              <w:t xml:space="preserve">   6) период, охваченный </w:t>
            </w:r>
            <w:r w:rsidRPr="00D05EED">
              <w:rPr>
                <w:rFonts w:ascii="Times New Roman" w:hAnsi="Times New Roman" w:cs="Times New Roman"/>
                <w:b/>
                <w:color w:val="000000" w:themeColor="text1"/>
                <w:spacing w:val="2"/>
                <w:sz w:val="20"/>
                <w:szCs w:val="20"/>
              </w:rPr>
              <w:lastRenderedPageBreak/>
              <w:t>дистанционным мониторингом;</w:t>
            </w:r>
          </w:p>
          <w:p w:rsidR="006C4492" w:rsidRPr="00D05EED" w:rsidRDefault="006C4492" w:rsidP="00CB3A5D">
            <w:pPr>
              <w:pStyle w:val="ab"/>
              <w:jc w:val="both"/>
              <w:rPr>
                <w:rFonts w:ascii="Times New Roman" w:hAnsi="Times New Roman" w:cs="Times New Roman"/>
                <w:b/>
                <w:color w:val="000000" w:themeColor="text1"/>
                <w:spacing w:val="2"/>
                <w:sz w:val="20"/>
                <w:szCs w:val="20"/>
              </w:rPr>
            </w:pPr>
            <w:r w:rsidRPr="00D05EED">
              <w:rPr>
                <w:rFonts w:ascii="Times New Roman" w:eastAsia="Times New Roman" w:hAnsi="Times New Roman" w:cs="Times New Roman"/>
                <w:b/>
                <w:bCs/>
                <w:color w:val="000000" w:themeColor="text1"/>
                <w:sz w:val="20"/>
                <w:szCs w:val="20"/>
                <w:lang w:eastAsia="ru-RU"/>
              </w:rPr>
              <w:t>7)общих сведений о документах, представленных налогоплательщиком (налоговым агентом) для проведения дистанционного мониторинга;</w:t>
            </w:r>
          </w:p>
          <w:p w:rsidR="006C4492" w:rsidRPr="00D05EED" w:rsidRDefault="006C4492" w:rsidP="00CB3A5D">
            <w:pPr>
              <w:pStyle w:val="ab"/>
              <w:ind w:left="34"/>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8) подробного описания выявленных нарушений </w:t>
            </w:r>
            <w:r w:rsidRPr="00D05EED">
              <w:rPr>
                <w:rFonts w:ascii="Times New Roman" w:hAnsi="Times New Roman" w:cs="Times New Roman"/>
                <w:b/>
                <w:color w:val="FF0000"/>
                <w:spacing w:val="2"/>
                <w:sz w:val="20"/>
                <w:szCs w:val="20"/>
              </w:rPr>
              <w:t xml:space="preserve">в случае их наличия </w:t>
            </w:r>
            <w:r w:rsidRPr="00D05EED">
              <w:rPr>
                <w:rFonts w:ascii="Times New Roman" w:hAnsi="Times New Roman" w:cs="Times New Roman"/>
                <w:b/>
                <w:color w:val="000000" w:themeColor="text1"/>
                <w:spacing w:val="2"/>
                <w:sz w:val="20"/>
                <w:szCs w:val="20"/>
              </w:rPr>
              <w:t>с указанием соответствующих положений законодательства Республики Казахстан, требования которых были нарушены;</w:t>
            </w:r>
          </w:p>
          <w:p w:rsidR="006C4492" w:rsidRPr="00D05EED" w:rsidRDefault="006C4492" w:rsidP="00CB3A5D">
            <w:pPr>
              <w:spacing w:after="0" w:line="240" w:lineRule="auto"/>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9)результаты дистанционного мониторинга</w:t>
            </w:r>
          </w:p>
          <w:p w:rsidR="006C4492" w:rsidRPr="00D05EED" w:rsidRDefault="006C4492" w:rsidP="00B3239D">
            <w:pPr>
              <w:spacing w:after="0" w:line="240" w:lineRule="auto"/>
              <w:ind w:firstLine="385"/>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385"/>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Мотивированное решение должно содержать подробное описание обстоятельств и доказательств, которые служат основанием </w:t>
            </w:r>
            <w:r w:rsidRPr="00D05EED">
              <w:rPr>
                <w:rFonts w:ascii="Times New Roman" w:hAnsi="Times New Roman" w:cs="Times New Roman"/>
                <w:b/>
                <w:strike/>
                <w:color w:val="000000" w:themeColor="text1"/>
                <w:spacing w:val="2"/>
                <w:sz w:val="20"/>
                <w:szCs w:val="20"/>
              </w:rPr>
              <w:t>с которыми</w:t>
            </w:r>
            <w:r w:rsidRPr="00D05EED">
              <w:rPr>
                <w:rFonts w:ascii="Times New Roman" w:hAnsi="Times New Roman" w:cs="Times New Roman"/>
                <w:b/>
                <w:color w:val="000000" w:themeColor="text1"/>
                <w:spacing w:val="2"/>
                <w:sz w:val="20"/>
                <w:szCs w:val="20"/>
              </w:rPr>
              <w:t xml:space="preserve"> </w:t>
            </w:r>
            <w:r w:rsidRPr="00D05EED">
              <w:rPr>
                <w:rFonts w:ascii="Times New Roman" w:hAnsi="Times New Roman" w:cs="Times New Roman"/>
                <w:b/>
                <w:strike/>
                <w:color w:val="000000" w:themeColor="text1"/>
                <w:spacing w:val="2"/>
                <w:sz w:val="20"/>
                <w:szCs w:val="20"/>
              </w:rPr>
              <w:t>не согласился налоговый орган</w:t>
            </w:r>
            <w:r w:rsidRPr="00D05EED">
              <w:rPr>
                <w:rFonts w:ascii="Times New Roman" w:hAnsi="Times New Roman" w:cs="Times New Roman"/>
                <w:b/>
                <w:color w:val="000000" w:themeColor="text1"/>
                <w:spacing w:val="2"/>
                <w:sz w:val="20"/>
                <w:szCs w:val="20"/>
              </w:rPr>
              <w:t xml:space="preserve"> по несогласию с пояснениям и (или) документам, и (или) сведениям, </w:t>
            </w:r>
            <w:r w:rsidRPr="00D05EED">
              <w:rPr>
                <w:rFonts w:ascii="Times New Roman" w:hAnsi="Times New Roman" w:cs="Times New Roman"/>
                <w:b/>
                <w:color w:val="000000" w:themeColor="text1"/>
                <w:spacing w:val="2"/>
                <w:sz w:val="20"/>
                <w:szCs w:val="20"/>
              </w:rPr>
              <w:lastRenderedPageBreak/>
              <w:t>представленным налогоплательщиком, для обоснованного вынесения решения о том, что налогоплательщик нарушил нормы статьи налогового законодательства.</w:t>
            </w:r>
          </w:p>
          <w:p w:rsidR="006C4492" w:rsidRPr="00D05EED" w:rsidRDefault="006C4492" w:rsidP="00CE6F66">
            <w:pPr>
              <w:spacing w:after="0" w:line="240" w:lineRule="auto"/>
              <w:jc w:val="both"/>
              <w:rPr>
                <w:rFonts w:ascii="Times New Roman" w:hAnsi="Times New Roman" w:cs="Times New Roman"/>
                <w:b/>
                <w:color w:val="000000" w:themeColor="text1"/>
                <w:spacing w:val="2"/>
                <w:sz w:val="20"/>
                <w:szCs w:val="20"/>
              </w:rPr>
            </w:pPr>
          </w:p>
          <w:p w:rsidR="006C4492" w:rsidRPr="00D05EED" w:rsidRDefault="006C4492" w:rsidP="00CE6F66">
            <w:pPr>
              <w:spacing w:after="0" w:line="240" w:lineRule="auto"/>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6. </w:t>
            </w:r>
            <w:r w:rsidRPr="00D05EED">
              <w:rPr>
                <w:rFonts w:ascii="Times New Roman" w:hAnsi="Times New Roman" w:cs="Times New Roman"/>
                <w:b/>
                <w:color w:val="000000" w:themeColor="text1"/>
                <w:sz w:val="20"/>
                <w:szCs w:val="20"/>
              </w:rPr>
              <w:t>Срок проведения дистанционного мониторинга не должен превышать тридцати рабочих дней</w:t>
            </w:r>
            <w:r w:rsidRPr="00D05EED">
              <w:rPr>
                <w:rFonts w:ascii="Times New Roman" w:hAnsi="Times New Roman" w:cs="Times New Roman"/>
                <w:color w:val="000000" w:themeColor="text1"/>
                <w:sz w:val="20"/>
                <w:szCs w:val="20"/>
              </w:rPr>
              <w:t xml:space="preserve"> </w:t>
            </w:r>
            <w:r w:rsidRPr="00D05EED">
              <w:rPr>
                <w:rFonts w:ascii="Times New Roman" w:hAnsi="Times New Roman" w:cs="Times New Roman"/>
                <w:b/>
                <w:color w:val="000000" w:themeColor="text1"/>
                <w:spacing w:val="2"/>
                <w:sz w:val="20"/>
                <w:szCs w:val="20"/>
              </w:rPr>
              <w:t>со дня, следующего за днем, на который приходится наиболее поздняя из следующих дат:</w:t>
            </w:r>
          </w:p>
          <w:p w:rsidR="006C4492" w:rsidRPr="00D05EED" w:rsidRDefault="006C4492" w:rsidP="00B3239D">
            <w:pPr>
              <w:spacing w:after="0" w:line="240" w:lineRule="auto"/>
              <w:ind w:firstLine="709"/>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1) даты исполнения требования, указанного в пункте 2 настоящей статьи;</w:t>
            </w:r>
          </w:p>
          <w:p w:rsidR="006C4492" w:rsidRPr="00D05EED" w:rsidRDefault="006C4492" w:rsidP="00B3239D">
            <w:pPr>
              <w:spacing w:after="0" w:line="240" w:lineRule="auto"/>
              <w:ind w:firstLine="709"/>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2) даты истечения срока, указанного в части первой пункта 2 статьи 96 настоящего Кодекса.</w:t>
            </w:r>
          </w:p>
          <w:p w:rsidR="006C4492" w:rsidRPr="00D05EED" w:rsidRDefault="006C4492" w:rsidP="00B3239D">
            <w:pPr>
              <w:spacing w:after="0" w:line="240" w:lineRule="auto"/>
              <w:ind w:firstLine="709"/>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7. Налоговый орган выносит Мотивированное решение по форме, установленной уполномоченным органом, и направляет его налогоплательщику одним из следующих </w:t>
            </w:r>
            <w:r w:rsidRPr="00D05EED">
              <w:rPr>
                <w:rFonts w:ascii="Times New Roman" w:hAnsi="Times New Roman" w:cs="Times New Roman"/>
                <w:b/>
                <w:color w:val="000000" w:themeColor="text1"/>
                <w:spacing w:val="2"/>
                <w:sz w:val="20"/>
                <w:szCs w:val="20"/>
              </w:rPr>
              <w:lastRenderedPageBreak/>
              <w:t>способов:</w:t>
            </w:r>
          </w:p>
          <w:p w:rsidR="006C4492" w:rsidRPr="00D05EED" w:rsidRDefault="006C4492" w:rsidP="00CE6F66">
            <w:pPr>
              <w:pStyle w:val="ae"/>
              <w:ind w:left="0"/>
              <w:rPr>
                <w:rFonts w:ascii="Times New Roman" w:hAnsi="Times New Roman" w:cs="Times New Roman"/>
                <w:b/>
                <w:color w:val="000000" w:themeColor="text1"/>
                <w:spacing w:val="2"/>
                <w:sz w:val="20"/>
                <w:szCs w:val="20"/>
              </w:rPr>
            </w:pPr>
            <w:r w:rsidRPr="00D05EED">
              <w:rPr>
                <w:color w:val="000000" w:themeColor="text1"/>
                <w:sz w:val="20"/>
                <w:szCs w:val="20"/>
              </w:rPr>
              <w:t>1</w:t>
            </w:r>
            <w:r w:rsidRPr="00D05EED">
              <w:rPr>
                <w:rFonts w:ascii="Times New Roman" w:hAnsi="Times New Roman" w:cs="Times New Roman"/>
                <w:b/>
                <w:color w:val="000000" w:themeColor="text1"/>
                <w:spacing w:val="2"/>
                <w:sz w:val="20"/>
                <w:szCs w:val="20"/>
              </w:rPr>
              <w:t>) по почте заказным письмом с уведомлением;</w:t>
            </w:r>
          </w:p>
          <w:p w:rsidR="006C4492" w:rsidRPr="00D05EED" w:rsidRDefault="006C4492" w:rsidP="00CE6F66">
            <w:pPr>
              <w:spacing w:after="0" w:line="240" w:lineRule="auto"/>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2) электронным способом в веб-приложение </w:t>
            </w:r>
            <w:r w:rsidRPr="00D05EED">
              <w:rPr>
                <w:rFonts w:ascii="Times New Roman" w:hAnsi="Times New Roman" w:cs="Times New Roman"/>
                <w:b/>
                <w:strike/>
                <w:color w:val="000000" w:themeColor="text1"/>
                <w:spacing w:val="2"/>
                <w:sz w:val="20"/>
                <w:szCs w:val="20"/>
              </w:rPr>
              <w:t>или в личный кабинет пользователя на веб-портале «электронного правительства</w:t>
            </w:r>
            <w:r w:rsidRPr="00D05EED">
              <w:rPr>
                <w:rFonts w:ascii="Times New Roman" w:hAnsi="Times New Roman" w:cs="Times New Roman"/>
                <w:b/>
                <w:color w:val="000000" w:themeColor="text1"/>
                <w:spacing w:val="2"/>
                <w:sz w:val="20"/>
                <w:szCs w:val="20"/>
              </w:rPr>
              <w:t>»;</w:t>
            </w:r>
          </w:p>
          <w:p w:rsidR="006C4492" w:rsidRPr="00D05EED" w:rsidRDefault="006C4492" w:rsidP="00CE6F66">
            <w:pPr>
              <w:pStyle w:val="ae"/>
              <w:ind w:left="0"/>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3) вручает его налогоплательщику под роспись.</w:t>
            </w:r>
          </w:p>
          <w:p w:rsidR="006C4492" w:rsidRPr="00D05EED" w:rsidRDefault="006C4492" w:rsidP="00B3239D">
            <w:pPr>
              <w:spacing w:after="0" w:line="240" w:lineRule="auto"/>
              <w:ind w:firstLine="709"/>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При этом Мотивированное решение, направленное одним из нижеперечисленных способов, считается врученным налогоплательщику (налоговому агенту) в следующих случаях:</w:t>
            </w:r>
          </w:p>
          <w:p w:rsidR="006C4492" w:rsidRPr="00D05EED" w:rsidRDefault="006C4492" w:rsidP="00B3239D">
            <w:pPr>
              <w:spacing w:after="0" w:line="240" w:lineRule="auto"/>
              <w:ind w:firstLine="709"/>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w:t>
            </w:r>
            <w:r w:rsidRPr="00D05EED">
              <w:rPr>
                <w:rFonts w:ascii="Times New Roman" w:hAnsi="Times New Roman" w:cs="Times New Roman"/>
                <w:b/>
                <w:color w:val="000000" w:themeColor="text1"/>
                <w:spacing w:val="2"/>
                <w:sz w:val="20"/>
                <w:szCs w:val="20"/>
              </w:rPr>
              <w:lastRenderedPageBreak/>
              <w:t>отметки о приеме почтовой или иной организацией связи;</w:t>
            </w:r>
          </w:p>
          <w:p w:rsidR="006C4492" w:rsidRPr="00D05EED" w:rsidRDefault="006C4492" w:rsidP="00B3239D">
            <w:pPr>
              <w:spacing w:after="0" w:line="240" w:lineRule="auto"/>
              <w:ind w:firstLine="709"/>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2) электронным способом:</w:t>
            </w:r>
          </w:p>
          <w:p w:rsidR="006C4492" w:rsidRPr="00D05EED" w:rsidRDefault="006C4492" w:rsidP="00B3239D">
            <w:pPr>
              <w:spacing w:after="0" w:line="240" w:lineRule="auto"/>
              <w:ind w:firstLine="709"/>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с даты доставки мотивированного решения налоговым органом в веб-приложение.</w:t>
            </w:r>
          </w:p>
          <w:p w:rsidR="006C4492" w:rsidRPr="00D05EED" w:rsidRDefault="006C4492" w:rsidP="00B3239D">
            <w:pPr>
              <w:spacing w:after="0" w:line="240" w:lineRule="auto"/>
              <w:ind w:firstLine="709"/>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rsidR="006C4492" w:rsidRPr="00D05EED" w:rsidRDefault="006C4492" w:rsidP="00B3239D">
            <w:pPr>
              <w:spacing w:after="0" w:line="240" w:lineRule="auto"/>
              <w:ind w:firstLine="709"/>
              <w:jc w:val="both"/>
              <w:rPr>
                <w:rFonts w:ascii="Times New Roman" w:hAnsi="Times New Roman" w:cs="Times New Roman"/>
                <w:b/>
                <w:strike/>
                <w:color w:val="000000" w:themeColor="text1"/>
                <w:spacing w:val="2"/>
                <w:sz w:val="20"/>
                <w:szCs w:val="20"/>
              </w:rPr>
            </w:pPr>
            <w:r w:rsidRPr="00D05EED">
              <w:rPr>
                <w:rFonts w:ascii="Times New Roman" w:hAnsi="Times New Roman" w:cs="Times New Roman"/>
                <w:b/>
                <w:strike/>
                <w:color w:val="000000" w:themeColor="text1"/>
                <w:spacing w:val="2"/>
                <w:sz w:val="20"/>
                <w:szCs w:val="20"/>
              </w:rPr>
              <w:t>с даты доставки Мотивированного решения в личный кабинет пользователя на веб-портале «электронного правительства».</w:t>
            </w:r>
          </w:p>
          <w:p w:rsidR="006C4492" w:rsidRPr="00D05EED" w:rsidRDefault="006C4492" w:rsidP="00CE6F66">
            <w:pPr>
              <w:pStyle w:val="ae"/>
              <w:ind w:left="0"/>
              <w:jc w:val="both"/>
              <w:rPr>
                <w:rFonts w:ascii="Times New Roman" w:hAnsi="Times New Roman" w:cs="Times New Roman"/>
                <w:b/>
                <w:strike/>
                <w:color w:val="000000" w:themeColor="text1"/>
                <w:spacing w:val="2"/>
                <w:sz w:val="20"/>
                <w:szCs w:val="20"/>
              </w:rPr>
            </w:pPr>
            <w:r w:rsidRPr="00D05EED">
              <w:rPr>
                <w:rFonts w:ascii="Times New Roman" w:hAnsi="Times New Roman" w:cs="Times New Roman"/>
                <w:b/>
                <w:strike/>
                <w:color w:val="000000" w:themeColor="text1"/>
                <w:spacing w:val="2"/>
                <w:sz w:val="20"/>
                <w:szCs w:val="20"/>
              </w:rPr>
              <w:t xml:space="preserve">      Данный способ распространяется на налогоплательщика, зарегистрированного на веб-портале «электронного </w:t>
            </w:r>
            <w:r w:rsidRPr="00D05EED">
              <w:rPr>
                <w:rFonts w:ascii="Times New Roman" w:hAnsi="Times New Roman" w:cs="Times New Roman"/>
                <w:b/>
                <w:strike/>
                <w:color w:val="000000" w:themeColor="text1"/>
                <w:spacing w:val="2"/>
                <w:sz w:val="20"/>
                <w:szCs w:val="20"/>
              </w:rPr>
              <w:lastRenderedPageBreak/>
              <w:t>правительства»;</w:t>
            </w:r>
          </w:p>
          <w:p w:rsidR="006C4492" w:rsidRPr="00D05EED" w:rsidRDefault="006C4492" w:rsidP="00B3239D">
            <w:pPr>
              <w:spacing w:after="0" w:line="240" w:lineRule="auto"/>
              <w:ind w:firstLine="709"/>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3) через Государственную корпорацию «Правительство для граждан» - с даты его получения в явочном порядке.</w:t>
            </w:r>
          </w:p>
          <w:p w:rsidR="006C4492" w:rsidRPr="00D05EED" w:rsidRDefault="006C4492" w:rsidP="00B3239D">
            <w:pPr>
              <w:spacing w:after="0" w:line="240" w:lineRule="auto"/>
              <w:ind w:firstLine="709"/>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709"/>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5. исключить</w:t>
            </w:r>
          </w:p>
        </w:tc>
        <w:tc>
          <w:tcPr>
            <w:tcW w:w="605" w:type="pct"/>
          </w:tcPr>
          <w:p w:rsidR="006C4492" w:rsidRPr="00D05EED" w:rsidRDefault="006C4492" w:rsidP="00B3239D">
            <w:pPr>
              <w:spacing w:after="0" w:line="240" w:lineRule="auto"/>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lastRenderedPageBreak/>
              <w:t>Предлагаем в месте с требование о представлении документов извещать о начале дистанционного мониторинга</w:t>
            </w:r>
          </w:p>
          <w:p w:rsidR="006C4492" w:rsidRPr="00D05EED" w:rsidRDefault="006C4492" w:rsidP="00B3239D">
            <w:pPr>
              <w:spacing w:after="0" w:line="240" w:lineRule="auto"/>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Для исключения повторного представления пояснений и документов, предлагаем, чтобы в требовании указывали представление дополнительных документов </w:t>
            </w:r>
          </w:p>
          <w:p w:rsidR="006C4492" w:rsidRPr="00D05EED" w:rsidRDefault="006C4492" w:rsidP="00B3239D">
            <w:pPr>
              <w:spacing w:after="0" w:line="240" w:lineRule="auto"/>
              <w:jc w:val="both"/>
              <w:rPr>
                <w:rFonts w:ascii="Times New Roman" w:hAnsi="Times New Roman" w:cs="Times New Roman"/>
                <w:color w:val="000000" w:themeColor="text1"/>
                <w:sz w:val="20"/>
                <w:szCs w:val="20"/>
              </w:rPr>
            </w:pPr>
          </w:p>
          <w:p w:rsidR="006C4492" w:rsidRPr="00D05EED" w:rsidRDefault="006C4492" w:rsidP="00B3239D">
            <w:pPr>
              <w:spacing w:after="0" w:line="240" w:lineRule="auto"/>
              <w:jc w:val="both"/>
              <w:rPr>
                <w:rFonts w:ascii="Times New Roman" w:hAnsi="Times New Roman" w:cs="Times New Roman"/>
                <w:color w:val="000000" w:themeColor="text1"/>
                <w:sz w:val="20"/>
                <w:szCs w:val="20"/>
              </w:rPr>
            </w:pPr>
          </w:p>
        </w:tc>
        <w:tc>
          <w:tcPr>
            <w:tcW w:w="829" w:type="pct"/>
          </w:tcPr>
          <w:p w:rsidR="006C4492" w:rsidRPr="00D05EED" w:rsidRDefault="006C4492" w:rsidP="00B3239D">
            <w:pPr>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96-2. Порядок и сроки проведения дистанционного мониторинга</w:t>
            </w:r>
          </w:p>
          <w:p w:rsidR="006C4492" w:rsidRPr="00D05EED" w:rsidRDefault="006C4492" w:rsidP="00380619">
            <w:pPr>
              <w:pStyle w:val="a6"/>
              <w:numPr>
                <w:ilvl w:val="0"/>
                <w:numId w:val="6"/>
              </w:numPr>
              <w:shd w:val="clear" w:color="auto" w:fill="FFFFFF"/>
              <w:ind w:left="33" w:firstLine="0"/>
              <w:jc w:val="both"/>
              <w:textAlignment w:val="baseline"/>
              <w:rPr>
                <w:rFonts w:ascii="Times New Roman" w:hAnsi="Times New Roman" w:cs="Times New Roman"/>
                <w:b/>
                <w:bCs/>
                <w:color w:val="000000" w:themeColor="text1"/>
                <w:spacing w:val="2"/>
                <w:sz w:val="20"/>
                <w:szCs w:val="20"/>
              </w:rPr>
            </w:pPr>
            <w:r w:rsidRPr="00D05EED">
              <w:rPr>
                <w:rFonts w:ascii="Times New Roman" w:hAnsi="Times New Roman" w:cs="Times New Roman"/>
                <w:b/>
                <w:bCs/>
                <w:color w:val="000000" w:themeColor="text1"/>
                <w:sz w:val="20"/>
                <w:szCs w:val="20"/>
                <w:shd w:val="clear" w:color="auto" w:fill="FFFFFF"/>
              </w:rPr>
              <w:t xml:space="preserve">Порядок проведения дистанционного мониторинга определяется </w:t>
            </w:r>
            <w:r w:rsidRPr="00D05EED">
              <w:rPr>
                <w:rFonts w:ascii="Times New Roman" w:hAnsi="Times New Roman" w:cs="Times New Roman"/>
                <w:b/>
                <w:bCs/>
                <w:color w:val="000000" w:themeColor="text1"/>
                <w:sz w:val="20"/>
                <w:szCs w:val="20"/>
              </w:rPr>
              <w:t>уполномоченным органом.</w:t>
            </w:r>
          </w:p>
          <w:p w:rsidR="006C4492" w:rsidRPr="00D05EED" w:rsidRDefault="006C4492" w:rsidP="008542E9">
            <w:pPr>
              <w:pStyle w:val="a6"/>
              <w:shd w:val="clear" w:color="auto" w:fill="FFFFFF"/>
              <w:ind w:left="33"/>
              <w:jc w:val="both"/>
              <w:textAlignment w:val="baseline"/>
              <w:rPr>
                <w:rFonts w:ascii="Times New Roman" w:hAnsi="Times New Roman" w:cs="Times New Roman"/>
                <w:b/>
                <w:bCs/>
                <w:color w:val="000000" w:themeColor="text1"/>
                <w:spacing w:val="2"/>
                <w:sz w:val="20"/>
                <w:szCs w:val="20"/>
              </w:rPr>
            </w:pPr>
          </w:p>
          <w:p w:rsidR="006C4492" w:rsidRPr="00D05EED" w:rsidRDefault="006C4492" w:rsidP="00380619">
            <w:pPr>
              <w:pStyle w:val="a6"/>
              <w:numPr>
                <w:ilvl w:val="0"/>
                <w:numId w:val="6"/>
              </w:numPr>
              <w:shd w:val="clear" w:color="auto" w:fill="FFFFFF"/>
              <w:ind w:left="0" w:firstLine="454"/>
              <w:jc w:val="both"/>
              <w:textAlignment w:val="baseline"/>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Налоговый орган извещает налогоплательщика о начале проведения дистанционного мониторинга в течение тридцати рабочих дней с даты </w:t>
            </w:r>
            <w:r w:rsidRPr="00D05EED">
              <w:rPr>
                <w:rFonts w:ascii="Times New Roman" w:hAnsi="Times New Roman" w:cs="Times New Roman"/>
                <w:b/>
                <w:color w:val="002060"/>
                <w:spacing w:val="2"/>
                <w:sz w:val="20"/>
                <w:szCs w:val="20"/>
              </w:rPr>
              <w:t xml:space="preserve">истечения срока исполнения уведомления </w:t>
            </w:r>
            <w:r w:rsidRPr="00D05EED">
              <w:rPr>
                <w:rFonts w:ascii="Times New Roman" w:hAnsi="Times New Roman" w:cs="Times New Roman"/>
                <w:b/>
                <w:color w:val="000000" w:themeColor="text1"/>
                <w:spacing w:val="2"/>
                <w:sz w:val="20"/>
                <w:szCs w:val="20"/>
              </w:rPr>
              <w:t>по результатам камерального контроля.</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При этом, указанное извещение направляется налогоплательщику одним из следующих способов:</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1) по почте заказным письмом с уведомлением;</w:t>
            </w:r>
          </w:p>
          <w:p w:rsidR="006C4492" w:rsidRPr="005B5144" w:rsidRDefault="006C4492" w:rsidP="00B3239D">
            <w:pPr>
              <w:spacing w:after="0" w:line="240" w:lineRule="auto"/>
              <w:ind w:firstLine="301"/>
              <w:jc w:val="both"/>
              <w:rPr>
                <w:rFonts w:ascii="Times New Roman" w:hAnsi="Times New Roman" w:cs="Times New Roman"/>
                <w:b/>
                <w:spacing w:val="2"/>
                <w:sz w:val="20"/>
                <w:szCs w:val="20"/>
              </w:rPr>
            </w:pPr>
            <w:r w:rsidRPr="00D05EED">
              <w:rPr>
                <w:rFonts w:ascii="Times New Roman" w:hAnsi="Times New Roman" w:cs="Times New Roman"/>
                <w:b/>
                <w:color w:val="000000" w:themeColor="text1"/>
                <w:spacing w:val="2"/>
                <w:sz w:val="20"/>
                <w:szCs w:val="20"/>
              </w:rPr>
              <w:lastRenderedPageBreak/>
              <w:t xml:space="preserve">2) электронным способом в веб-приложение </w:t>
            </w:r>
            <w:r w:rsidRPr="005B5144">
              <w:rPr>
                <w:rFonts w:ascii="Times New Roman" w:hAnsi="Times New Roman" w:cs="Times New Roman"/>
                <w:b/>
                <w:spacing w:val="2"/>
                <w:sz w:val="20"/>
                <w:szCs w:val="20"/>
              </w:rPr>
              <w:t>или в личный кабинет пользователя на веб-портале «электронного правительства»;</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3) </w:t>
            </w:r>
            <w:r w:rsidRPr="00D05EED">
              <w:rPr>
                <w:rFonts w:ascii="Times New Roman" w:hAnsi="Times New Roman" w:cs="Times New Roman"/>
                <w:b/>
                <w:color w:val="002060"/>
                <w:spacing w:val="2"/>
                <w:sz w:val="20"/>
                <w:szCs w:val="20"/>
              </w:rPr>
              <w:t xml:space="preserve">вручение </w:t>
            </w:r>
            <w:r w:rsidRPr="00D05EED">
              <w:rPr>
                <w:rFonts w:ascii="Times New Roman" w:hAnsi="Times New Roman" w:cs="Times New Roman"/>
                <w:b/>
                <w:color w:val="000000" w:themeColor="text1"/>
                <w:spacing w:val="2"/>
                <w:sz w:val="20"/>
                <w:szCs w:val="20"/>
              </w:rPr>
              <w:t>его налогоплательщику под роспись.</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p>
          <w:p w:rsidR="006C4492" w:rsidRPr="00D05EED" w:rsidRDefault="006C4492" w:rsidP="005B5845">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Извещение, направленное одним из вышеуказанных  способов, считается врученным налогоплательщику (налоговому агенту) в порядке, установленном в пункте 1 статьи 115 Налогового кодекса.</w:t>
            </w:r>
          </w:p>
          <w:p w:rsidR="006C4492" w:rsidRPr="00D05EED" w:rsidRDefault="006C4492" w:rsidP="00B3239D">
            <w:pPr>
              <w:spacing w:after="0" w:line="240" w:lineRule="auto"/>
              <w:ind w:firstLine="454"/>
              <w:jc w:val="both"/>
              <w:rPr>
                <w:rFonts w:ascii="Times New Roman" w:hAnsi="Times New Roman" w:cs="Times New Roman"/>
                <w:b/>
                <w:color w:val="000000" w:themeColor="text1"/>
                <w:spacing w:val="2"/>
                <w:sz w:val="20"/>
                <w:szCs w:val="20"/>
              </w:rPr>
            </w:pPr>
          </w:p>
          <w:p w:rsidR="006C4492" w:rsidRPr="00D05EED" w:rsidRDefault="006C4492" w:rsidP="00B3239D">
            <w:pPr>
              <w:spacing w:after="0" w:line="240" w:lineRule="auto"/>
              <w:ind w:firstLine="454"/>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2-1. Налоговые органы вправе требовать у налогоплательщика предоставления дополнительных сведений, документов и (или) пояснений в части выявленных нарушений в рамках направленного уведомления.</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При этом указанное требование направляется в случаях:</w:t>
            </w:r>
          </w:p>
          <w:p w:rsidR="006C4492" w:rsidRPr="00D05EED" w:rsidRDefault="006C4492" w:rsidP="00974D5A">
            <w:pPr>
              <w:pStyle w:val="a6"/>
              <w:numPr>
                <w:ilvl w:val="0"/>
                <w:numId w:val="2"/>
              </w:numPr>
              <w:spacing w:after="0" w:line="240" w:lineRule="auto"/>
              <w:ind w:left="0" w:firstLine="142"/>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непредставления документов, указанных в пояснении по выявленным нарушениям;</w:t>
            </w:r>
          </w:p>
          <w:p w:rsidR="006C4492" w:rsidRPr="00D05EED" w:rsidRDefault="006C4492" w:rsidP="00974D5A">
            <w:pPr>
              <w:pStyle w:val="a6"/>
              <w:numPr>
                <w:ilvl w:val="0"/>
                <w:numId w:val="2"/>
              </w:numPr>
              <w:spacing w:after="0" w:line="240" w:lineRule="auto"/>
              <w:ind w:left="70" w:firstLine="14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lastRenderedPageBreak/>
              <w:t>представленные пояснения налогоплательщика не соответствуют фактической сути нарушения, не являются обоснованием для признания пояснения достаточным.</w:t>
            </w:r>
          </w:p>
          <w:p w:rsidR="006C4492" w:rsidRPr="00D05EED" w:rsidRDefault="006C4492" w:rsidP="00B731FC">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Требование направляется налогоплательщику в течение 10 (десяти) рабочих дней со дня направления извещения налогоплательщику в соответствии с пунктом 2 статьи 96-2 Налогового кодекса в порядке, установленном в пункте 1 статьи 115 Налогового кодекса.</w:t>
            </w:r>
          </w:p>
          <w:p w:rsidR="006C4492" w:rsidRPr="00D05EED" w:rsidRDefault="006C4492" w:rsidP="00B3239D">
            <w:pPr>
              <w:spacing w:after="0" w:line="240" w:lineRule="auto"/>
              <w:ind w:firstLine="301"/>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При этом данное требование подлежит исполнению налогоплательщиком в течение пятнадцати календарных дней (15) со дня, следующего за днем вручения такого требования.</w:t>
            </w:r>
          </w:p>
          <w:p w:rsidR="006C4492" w:rsidRPr="00D05EED" w:rsidRDefault="006C4492" w:rsidP="005A0717">
            <w:pPr>
              <w:spacing w:after="0" w:line="240" w:lineRule="auto"/>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       Формы извещения и требования, предусмотренных настоящими пунктами, утверждаются уполномоченным органом.</w:t>
            </w:r>
          </w:p>
          <w:p w:rsidR="006C4492" w:rsidRPr="00D05EED" w:rsidRDefault="006C4492" w:rsidP="00B3239D">
            <w:pPr>
              <w:spacing w:after="0" w:line="240" w:lineRule="auto"/>
              <w:ind w:firstLine="709"/>
              <w:jc w:val="both"/>
              <w:rPr>
                <w:rFonts w:ascii="Times New Roman" w:hAnsi="Times New Roman" w:cs="Times New Roman"/>
                <w:b/>
                <w:color w:val="000000" w:themeColor="text1"/>
                <w:spacing w:val="2"/>
                <w:sz w:val="20"/>
                <w:szCs w:val="20"/>
              </w:rPr>
            </w:pPr>
          </w:p>
          <w:p w:rsidR="006C4492" w:rsidRPr="00D05EED" w:rsidRDefault="006C4492" w:rsidP="00CB3A5D">
            <w:pPr>
              <w:pStyle w:val="a6"/>
              <w:numPr>
                <w:ilvl w:val="0"/>
                <w:numId w:val="5"/>
              </w:numPr>
              <w:spacing w:after="0" w:line="240" w:lineRule="auto"/>
              <w:ind w:left="0" w:firstLine="316"/>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Налоговый орган </w:t>
            </w:r>
            <w:r w:rsidRPr="00D05EED">
              <w:rPr>
                <w:rFonts w:ascii="Times New Roman" w:hAnsi="Times New Roman" w:cs="Times New Roman"/>
                <w:b/>
                <w:color w:val="000000" w:themeColor="text1"/>
                <w:spacing w:val="2"/>
                <w:sz w:val="20"/>
                <w:szCs w:val="20"/>
              </w:rPr>
              <w:lastRenderedPageBreak/>
              <w:t>проводит анализ представленных деклараций и пояснений (документов) в ходе дистанционного мониторинга на предмет наличия нарушений налогового Законодательства, указанных в уведомлении по результатам камерального контроля.</w:t>
            </w:r>
          </w:p>
          <w:p w:rsidR="006C4492" w:rsidRPr="00D05EED" w:rsidRDefault="006C4492" w:rsidP="00B3239D">
            <w:pPr>
              <w:spacing w:after="0" w:line="240" w:lineRule="auto"/>
              <w:ind w:firstLine="709"/>
              <w:jc w:val="both"/>
              <w:rPr>
                <w:rFonts w:ascii="Times New Roman" w:hAnsi="Times New Roman" w:cs="Times New Roman"/>
                <w:b/>
                <w:color w:val="000000" w:themeColor="text1"/>
                <w:spacing w:val="2"/>
                <w:sz w:val="20"/>
                <w:szCs w:val="20"/>
              </w:rPr>
            </w:pPr>
          </w:p>
          <w:p w:rsidR="006C4492" w:rsidRPr="00D05EED" w:rsidRDefault="006C4492" w:rsidP="0092370D">
            <w:pPr>
              <w:spacing w:after="0" w:line="240" w:lineRule="auto"/>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5. По завершении дистанционного мониторинга должностным лицом налогового органа составляется Мотивированное решение с указанием:</w:t>
            </w:r>
          </w:p>
          <w:p w:rsidR="006C4492" w:rsidRPr="00D05EED" w:rsidRDefault="006C4492" w:rsidP="0092370D">
            <w:pPr>
              <w:spacing w:after="0" w:line="240" w:lineRule="atLeast"/>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1) места и даты составления решения; </w:t>
            </w:r>
          </w:p>
          <w:p w:rsidR="006C4492" w:rsidRPr="00D05EED" w:rsidRDefault="006C4492" w:rsidP="0092370D">
            <w:pPr>
              <w:pStyle w:val="ae"/>
              <w:spacing w:after="0" w:line="240" w:lineRule="atLeast"/>
              <w:ind w:left="0"/>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2) должностных лиц налогового органа;</w:t>
            </w:r>
          </w:p>
          <w:p w:rsidR="006C4492" w:rsidRPr="00D05EED" w:rsidRDefault="006C4492" w:rsidP="0092370D">
            <w:pPr>
              <w:pStyle w:val="ae"/>
              <w:spacing w:after="0" w:line="240" w:lineRule="atLeast"/>
              <w:ind w:left="0" w:firstLine="33"/>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3) наименования налогового органа;</w:t>
            </w:r>
          </w:p>
          <w:p w:rsidR="006C4492" w:rsidRPr="00D05EED" w:rsidRDefault="006C4492" w:rsidP="0092370D">
            <w:pPr>
              <w:pStyle w:val="ae"/>
              <w:spacing w:after="0" w:line="240" w:lineRule="atLeast"/>
              <w:ind w:left="0" w:firstLine="33"/>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4) фамилии, имени, отчества (если оно указано в документе, удостоверяющем личность) либо полного наименования налогоплательщика (налогового агента); </w:t>
            </w:r>
          </w:p>
          <w:p w:rsidR="006C4492" w:rsidRPr="00D05EED" w:rsidRDefault="006C4492" w:rsidP="0092370D">
            <w:pPr>
              <w:pStyle w:val="ae"/>
              <w:tabs>
                <w:tab w:val="left" w:pos="220"/>
              </w:tabs>
              <w:spacing w:after="0" w:line="240" w:lineRule="atLeast"/>
              <w:ind w:left="0"/>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5) идентификационного номера;</w:t>
            </w:r>
          </w:p>
          <w:p w:rsidR="006C4492" w:rsidRPr="00D05EED" w:rsidRDefault="006C4492" w:rsidP="0092370D">
            <w:pPr>
              <w:pStyle w:val="ae"/>
              <w:spacing w:after="0" w:line="240" w:lineRule="atLeast"/>
              <w:ind w:left="0"/>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 xml:space="preserve">6) период, охваченный </w:t>
            </w:r>
            <w:r w:rsidRPr="00D05EED">
              <w:rPr>
                <w:rFonts w:ascii="Times New Roman" w:hAnsi="Times New Roman" w:cs="Times New Roman"/>
                <w:b/>
                <w:color w:val="000000" w:themeColor="text1"/>
                <w:sz w:val="20"/>
                <w:szCs w:val="20"/>
              </w:rPr>
              <w:lastRenderedPageBreak/>
              <w:t>дистанционным мониторингом;</w:t>
            </w:r>
          </w:p>
          <w:p w:rsidR="006C4492" w:rsidRPr="00D05EED" w:rsidRDefault="006C4492" w:rsidP="0092370D">
            <w:pPr>
              <w:pStyle w:val="ab"/>
              <w:numPr>
                <w:ilvl w:val="0"/>
                <w:numId w:val="14"/>
              </w:numPr>
              <w:spacing w:line="240" w:lineRule="atLeast"/>
              <w:ind w:left="0" w:firstLine="0"/>
              <w:jc w:val="both"/>
              <w:rPr>
                <w:rFonts w:ascii="Times New Roman" w:hAnsi="Times New Roman" w:cs="Times New Roman"/>
                <w:b/>
                <w:color w:val="000000" w:themeColor="text1"/>
                <w:spacing w:val="2"/>
                <w:sz w:val="20"/>
                <w:szCs w:val="20"/>
              </w:rPr>
            </w:pPr>
            <w:r w:rsidRPr="00D05EED">
              <w:rPr>
                <w:rFonts w:ascii="Times New Roman" w:eastAsia="Times New Roman" w:hAnsi="Times New Roman" w:cs="Times New Roman"/>
                <w:b/>
                <w:bCs/>
                <w:color w:val="000000" w:themeColor="text1"/>
                <w:sz w:val="20"/>
                <w:szCs w:val="20"/>
                <w:lang w:eastAsia="ru-RU"/>
              </w:rPr>
              <w:t>сведения о документах, представленных налогоплательщиком (налоговым агентом) для проведения дистанционного мониторинга (в случае представления);</w:t>
            </w:r>
          </w:p>
          <w:p w:rsidR="006C4492" w:rsidRPr="00D05EED" w:rsidRDefault="006C4492" w:rsidP="0092370D">
            <w:pPr>
              <w:pStyle w:val="ab"/>
              <w:spacing w:line="240" w:lineRule="atLeast"/>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8) </w:t>
            </w:r>
            <w:r w:rsidRPr="00D05EED">
              <w:rPr>
                <w:rFonts w:ascii="Times New Roman" w:hAnsi="Times New Roman" w:cs="Times New Roman"/>
                <w:b/>
                <w:spacing w:val="2"/>
                <w:sz w:val="20"/>
                <w:szCs w:val="20"/>
              </w:rPr>
              <w:t>в случае наличия</w:t>
            </w:r>
            <w:r w:rsidRPr="00D05EED">
              <w:rPr>
                <w:rFonts w:ascii="Times New Roman" w:hAnsi="Times New Roman" w:cs="Times New Roman"/>
                <w:b/>
                <w:spacing w:val="2"/>
                <w:sz w:val="20"/>
                <w:szCs w:val="20"/>
                <w:lang w:val="kk-KZ"/>
              </w:rPr>
              <w:t xml:space="preserve"> </w:t>
            </w:r>
            <w:r w:rsidRPr="00D05EED">
              <w:rPr>
                <w:rFonts w:ascii="Times New Roman" w:hAnsi="Times New Roman" w:cs="Times New Roman"/>
                <w:b/>
                <w:color w:val="000000" w:themeColor="text1"/>
                <w:spacing w:val="2"/>
                <w:sz w:val="20"/>
                <w:szCs w:val="20"/>
              </w:rPr>
              <w:t>нарушений</w:t>
            </w:r>
            <w:r w:rsidRPr="00D05EED">
              <w:rPr>
                <w:rFonts w:ascii="Times New Roman" w:hAnsi="Times New Roman" w:cs="Times New Roman"/>
                <w:b/>
                <w:color w:val="000000" w:themeColor="text1"/>
                <w:spacing w:val="2"/>
                <w:sz w:val="20"/>
                <w:szCs w:val="20"/>
                <w:lang w:val="kk-KZ"/>
              </w:rPr>
              <w:t xml:space="preserve"> – указание </w:t>
            </w:r>
            <w:r w:rsidRPr="00D05EED">
              <w:rPr>
                <w:rFonts w:ascii="Times New Roman" w:hAnsi="Times New Roman" w:cs="Times New Roman"/>
                <w:b/>
                <w:color w:val="000000" w:themeColor="text1"/>
                <w:spacing w:val="2"/>
                <w:sz w:val="20"/>
                <w:szCs w:val="20"/>
              </w:rPr>
              <w:t>подробно</w:t>
            </w:r>
            <w:r w:rsidRPr="00D05EED">
              <w:rPr>
                <w:rFonts w:ascii="Times New Roman" w:hAnsi="Times New Roman" w:cs="Times New Roman"/>
                <w:b/>
                <w:color w:val="000000" w:themeColor="text1"/>
                <w:spacing w:val="2"/>
                <w:sz w:val="20"/>
                <w:szCs w:val="20"/>
                <w:lang w:val="kk-KZ"/>
              </w:rPr>
              <w:t>го</w:t>
            </w:r>
            <w:r w:rsidRPr="00D05EED">
              <w:rPr>
                <w:rFonts w:ascii="Times New Roman" w:hAnsi="Times New Roman" w:cs="Times New Roman"/>
                <w:b/>
                <w:color w:val="000000" w:themeColor="text1"/>
                <w:spacing w:val="2"/>
                <w:sz w:val="20"/>
                <w:szCs w:val="20"/>
              </w:rPr>
              <w:t xml:space="preserve"> </w:t>
            </w:r>
            <w:r w:rsidRPr="00D05EED">
              <w:rPr>
                <w:rFonts w:ascii="Times New Roman" w:hAnsi="Times New Roman" w:cs="Times New Roman"/>
                <w:b/>
                <w:color w:val="000000" w:themeColor="text1"/>
                <w:spacing w:val="2"/>
                <w:sz w:val="20"/>
                <w:szCs w:val="20"/>
                <w:lang w:val="kk-KZ"/>
              </w:rPr>
              <w:t>описания</w:t>
            </w:r>
            <w:r w:rsidRPr="00D05EED">
              <w:rPr>
                <w:rFonts w:ascii="Times New Roman" w:hAnsi="Times New Roman" w:cs="Times New Roman"/>
                <w:b/>
                <w:color w:val="000000" w:themeColor="text1"/>
                <w:spacing w:val="2"/>
                <w:sz w:val="20"/>
                <w:szCs w:val="20"/>
              </w:rPr>
              <w:t xml:space="preserve"> нарушений с указанием соответствующих положений законодательства Республики Казахстан, требования которых были нарушены</w:t>
            </w:r>
          </w:p>
          <w:p w:rsidR="006C4492" w:rsidRPr="00D05EED" w:rsidRDefault="006C4492" w:rsidP="0092370D">
            <w:pPr>
              <w:pStyle w:val="ab"/>
              <w:spacing w:line="240" w:lineRule="atLeast"/>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lang w:val="kk-KZ"/>
              </w:rPr>
              <w:t>в случае отсутствия нарушений – указание</w:t>
            </w:r>
            <w:r w:rsidRPr="00D05EED">
              <w:rPr>
                <w:rFonts w:ascii="Times New Roman" w:hAnsi="Times New Roman" w:cs="Times New Roman"/>
                <w:b/>
                <w:color w:val="000000" w:themeColor="text1"/>
                <w:spacing w:val="2"/>
                <w:sz w:val="20"/>
                <w:szCs w:val="20"/>
              </w:rPr>
              <w:t xml:space="preserve"> </w:t>
            </w:r>
            <w:r w:rsidRPr="00D05EED">
              <w:rPr>
                <w:rFonts w:ascii="Times New Roman" w:hAnsi="Times New Roman" w:cs="Times New Roman"/>
                <w:b/>
                <w:color w:val="000000" w:themeColor="text1"/>
                <w:spacing w:val="2"/>
                <w:sz w:val="20"/>
                <w:szCs w:val="20"/>
                <w:lang w:val="kk-KZ"/>
              </w:rPr>
              <w:t>пояснения налогоплательщика</w:t>
            </w:r>
            <w:r w:rsidRPr="00D05EED">
              <w:rPr>
                <w:rFonts w:ascii="Times New Roman" w:hAnsi="Times New Roman" w:cs="Times New Roman"/>
                <w:b/>
                <w:color w:val="000000" w:themeColor="text1"/>
                <w:spacing w:val="2"/>
                <w:sz w:val="20"/>
                <w:szCs w:val="20"/>
              </w:rPr>
              <w:t>;</w:t>
            </w:r>
          </w:p>
          <w:p w:rsidR="006C4492" w:rsidRPr="00D05EED" w:rsidRDefault="006C4492" w:rsidP="0092370D">
            <w:pPr>
              <w:spacing w:after="0" w:line="240" w:lineRule="auto"/>
              <w:ind w:firstLine="176"/>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9) сумма начисленных налогов и обязательных платежей в бюджет, социальных платежей и (или) суммы уменьшенных убытков;</w:t>
            </w:r>
          </w:p>
          <w:p w:rsidR="006C4492" w:rsidRPr="00D05EED" w:rsidRDefault="006C4492" w:rsidP="00E54D24">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E54D24">
            <w:pPr>
              <w:spacing w:after="0" w:line="240" w:lineRule="auto"/>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pacing w:val="2"/>
                <w:sz w:val="20"/>
                <w:szCs w:val="20"/>
              </w:rPr>
              <w:t xml:space="preserve">6. </w:t>
            </w:r>
            <w:r w:rsidRPr="00D05EED">
              <w:rPr>
                <w:rFonts w:ascii="Times New Roman" w:hAnsi="Times New Roman" w:cs="Times New Roman"/>
                <w:b/>
                <w:color w:val="000000" w:themeColor="text1"/>
                <w:sz w:val="20"/>
                <w:szCs w:val="20"/>
              </w:rPr>
              <w:t>Срок проведения дистанционного мониторинга не должен превышать тридцать рабочих дней со дня вручения извещения, указанного в п</w:t>
            </w:r>
            <w:r w:rsidRPr="00D05EED">
              <w:rPr>
                <w:rFonts w:ascii="Times New Roman" w:hAnsi="Times New Roman" w:cs="Times New Roman"/>
                <w:b/>
                <w:color w:val="000000" w:themeColor="text1"/>
                <w:sz w:val="20"/>
                <w:szCs w:val="20"/>
                <w:lang w:val="kk-KZ"/>
              </w:rPr>
              <w:t xml:space="preserve">ункте </w:t>
            </w:r>
            <w:r w:rsidRPr="00D05EED">
              <w:rPr>
                <w:rFonts w:ascii="Times New Roman" w:hAnsi="Times New Roman" w:cs="Times New Roman"/>
                <w:b/>
                <w:color w:val="000000" w:themeColor="text1"/>
                <w:sz w:val="20"/>
                <w:szCs w:val="20"/>
              </w:rPr>
              <w:t xml:space="preserve">2 </w:t>
            </w:r>
            <w:r w:rsidRPr="00D05EED">
              <w:rPr>
                <w:rFonts w:ascii="Times New Roman" w:hAnsi="Times New Roman" w:cs="Times New Roman"/>
                <w:b/>
                <w:spacing w:val="2"/>
                <w:sz w:val="20"/>
                <w:szCs w:val="20"/>
              </w:rPr>
              <w:lastRenderedPageBreak/>
              <w:t>настоящей статьи.</w:t>
            </w:r>
          </w:p>
          <w:p w:rsidR="006C4492" w:rsidRPr="00D05EED" w:rsidRDefault="006C4492" w:rsidP="00E54D24">
            <w:pPr>
              <w:spacing w:after="0" w:line="240" w:lineRule="auto"/>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При этом, в срок </w:t>
            </w:r>
            <w:r w:rsidRPr="00D05EED">
              <w:rPr>
                <w:rFonts w:ascii="Times New Roman" w:hAnsi="Times New Roman" w:cs="Times New Roman"/>
                <w:b/>
                <w:color w:val="000000" w:themeColor="text1"/>
                <w:sz w:val="20"/>
                <w:szCs w:val="20"/>
              </w:rPr>
              <w:t xml:space="preserve">проведения дистанционного мониторинга </w:t>
            </w:r>
            <w:r w:rsidRPr="00D05EED">
              <w:rPr>
                <w:rFonts w:ascii="Times New Roman" w:hAnsi="Times New Roman" w:cs="Times New Roman"/>
                <w:b/>
                <w:color w:val="000000" w:themeColor="text1"/>
                <w:spacing w:val="2"/>
                <w:sz w:val="20"/>
                <w:szCs w:val="20"/>
              </w:rPr>
              <w:t xml:space="preserve">не входит </w:t>
            </w:r>
            <w:r w:rsidRPr="00D05EED">
              <w:rPr>
                <w:rFonts w:ascii="Times New Roman" w:hAnsi="Times New Roman" w:cs="Times New Roman"/>
                <w:b/>
                <w:spacing w:val="2"/>
                <w:sz w:val="20"/>
                <w:szCs w:val="20"/>
              </w:rPr>
              <w:t xml:space="preserve">срок исполнения требования, указанного в подпункте 2) пункта 2-1 настоящей статьи. </w:t>
            </w:r>
          </w:p>
          <w:p w:rsidR="006C4492" w:rsidRPr="00D05EED" w:rsidRDefault="006C4492" w:rsidP="00F148F2">
            <w:pPr>
              <w:spacing w:after="0" w:line="240" w:lineRule="auto"/>
              <w:ind w:firstLine="385"/>
              <w:jc w:val="both"/>
              <w:rPr>
                <w:rFonts w:ascii="Times New Roman" w:hAnsi="Times New Roman" w:cs="Times New Roman"/>
                <w:b/>
                <w:color w:val="000000" w:themeColor="text1"/>
                <w:spacing w:val="2"/>
                <w:sz w:val="20"/>
                <w:szCs w:val="20"/>
              </w:rPr>
            </w:pPr>
          </w:p>
          <w:p w:rsidR="006C4492" w:rsidRPr="00D05EED" w:rsidRDefault="006C4492" w:rsidP="00E54D24">
            <w:pPr>
              <w:spacing w:after="0" w:line="240" w:lineRule="auto"/>
              <w:ind w:firstLine="709"/>
              <w:jc w:val="both"/>
              <w:rPr>
                <w:rFonts w:ascii="Times New Roman" w:hAnsi="Times New Roman" w:cs="Times New Roman"/>
                <w:b/>
                <w:color w:val="000000" w:themeColor="text1"/>
                <w:spacing w:val="2"/>
                <w:sz w:val="20"/>
                <w:szCs w:val="20"/>
              </w:rPr>
            </w:pPr>
          </w:p>
          <w:p w:rsidR="006C4492" w:rsidRPr="00D05EED" w:rsidRDefault="006C4492" w:rsidP="00E54D24">
            <w:pPr>
              <w:spacing w:after="0" w:line="240" w:lineRule="auto"/>
              <w:ind w:firstLine="301"/>
              <w:jc w:val="both"/>
              <w:rPr>
                <w:rFonts w:ascii="Times New Roman" w:hAnsi="Times New Roman" w:cs="Times New Roman"/>
                <w:color w:val="000000" w:themeColor="text1"/>
                <w:sz w:val="20"/>
                <w:szCs w:val="20"/>
              </w:rPr>
            </w:pPr>
            <w:r w:rsidRPr="00D05EED">
              <w:rPr>
                <w:rFonts w:ascii="Times New Roman" w:hAnsi="Times New Roman" w:cs="Times New Roman"/>
                <w:b/>
                <w:color w:val="000000" w:themeColor="text1"/>
                <w:spacing w:val="2"/>
                <w:sz w:val="20"/>
                <w:szCs w:val="20"/>
              </w:rPr>
              <w:t>7. Налоговый орган выносит Мотивированное решение по форме, установленной уполномоченным органом, и направляет его налогоплательщику (налоговому агенту) в порядке, установленном в пункте 1 статьи 115 Налогового кодекса.</w:t>
            </w:r>
          </w:p>
        </w:tc>
        <w:tc>
          <w:tcPr>
            <w:tcW w:w="766" w:type="pct"/>
          </w:tcPr>
          <w:p w:rsidR="006C4492" w:rsidRPr="00D05EED" w:rsidRDefault="009C1C53" w:rsidP="00AD3E71">
            <w:pPr>
              <w:spacing w:after="0" w:line="240" w:lineRule="auto"/>
              <w:jc w:val="both"/>
              <w:rPr>
                <w:rFonts w:ascii="Times New Roman" w:hAnsi="Times New Roman" w:cs="Times New Roman"/>
                <w:b/>
                <w:color w:val="000000" w:themeColor="text1"/>
                <w:sz w:val="20"/>
                <w:szCs w:val="20"/>
              </w:rPr>
            </w:pPr>
            <w:r w:rsidRPr="00AF30D3">
              <w:rPr>
                <w:rFonts w:ascii="Times New Roman" w:hAnsi="Times New Roman" w:cs="Times New Roman"/>
                <w:b/>
                <w:color w:val="000000" w:themeColor="text1"/>
                <w:sz w:val="20"/>
                <w:szCs w:val="20"/>
              </w:rPr>
              <w:lastRenderedPageBreak/>
              <w:t>Остается редакция КГД</w:t>
            </w:r>
          </w:p>
          <w:p w:rsidR="006C4492" w:rsidRPr="00D05EED" w:rsidRDefault="006C4492" w:rsidP="00B3239D">
            <w:pPr>
              <w:spacing w:after="0" w:line="240" w:lineRule="auto"/>
              <w:ind w:firstLine="301"/>
              <w:jc w:val="both"/>
              <w:rPr>
                <w:rFonts w:ascii="Times New Roman" w:hAnsi="Times New Roman" w:cs="Times New Roman"/>
                <w:b/>
                <w:color w:val="000000" w:themeColor="text1"/>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z w:val="20"/>
                <w:szCs w:val="20"/>
              </w:rPr>
            </w:pPr>
          </w:p>
          <w:p w:rsidR="006C4492" w:rsidRPr="00D05EED" w:rsidRDefault="006C4492" w:rsidP="00B3239D">
            <w:pPr>
              <w:spacing w:after="0" w:line="240" w:lineRule="auto"/>
              <w:ind w:firstLine="301"/>
              <w:jc w:val="both"/>
              <w:rPr>
                <w:rFonts w:ascii="Times New Roman" w:hAnsi="Times New Roman" w:cs="Times New Roman"/>
                <w:b/>
                <w:color w:val="000000" w:themeColor="text1"/>
                <w:sz w:val="20"/>
                <w:szCs w:val="20"/>
              </w:rPr>
            </w:pPr>
          </w:p>
          <w:p w:rsidR="006C4492" w:rsidRPr="00D05EED" w:rsidRDefault="006C4492" w:rsidP="005B5845">
            <w:pPr>
              <w:spacing w:after="0" w:line="240" w:lineRule="auto"/>
              <w:jc w:val="both"/>
              <w:rPr>
                <w:rFonts w:ascii="Times New Roman" w:hAnsi="Times New Roman" w:cs="Times New Roman"/>
                <w:b/>
                <w:color w:val="FF0000"/>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FF0000"/>
                <w:spacing w:val="2"/>
                <w:sz w:val="20"/>
                <w:szCs w:val="20"/>
              </w:rPr>
            </w:pPr>
          </w:p>
          <w:p w:rsidR="006C4492" w:rsidRPr="00D05EED" w:rsidRDefault="006C4492" w:rsidP="004B6448">
            <w:pPr>
              <w:spacing w:after="0" w:line="240" w:lineRule="auto"/>
              <w:ind w:firstLine="176"/>
              <w:jc w:val="both"/>
              <w:rPr>
                <w:rFonts w:ascii="Times New Roman" w:hAnsi="Times New Roman" w:cs="Times New Roman"/>
                <w:b/>
                <w:color w:val="000000" w:themeColor="text1"/>
                <w:sz w:val="20"/>
                <w:szCs w:val="20"/>
              </w:rPr>
            </w:pPr>
          </w:p>
        </w:tc>
        <w:tc>
          <w:tcPr>
            <w:tcW w:w="586" w:type="pct"/>
          </w:tcPr>
          <w:p w:rsidR="006C4492" w:rsidRPr="00D05EED" w:rsidRDefault="00AF30D3" w:rsidP="00EC28C1">
            <w:pPr>
              <w:tabs>
                <w:tab w:val="left" w:pos="601"/>
              </w:tabs>
              <w:spacing w:after="0" w:line="240" w:lineRule="auto"/>
              <w:ind w:left="31"/>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согласны</w:t>
            </w: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tc>
      </w:tr>
      <w:tr w:rsidR="00CA2E4C" w:rsidRPr="00D05EED" w:rsidTr="004A109D">
        <w:tc>
          <w:tcPr>
            <w:tcW w:w="206" w:type="pct"/>
          </w:tcPr>
          <w:p w:rsidR="006C4492" w:rsidRPr="00D05EED" w:rsidRDefault="00CA2E4C" w:rsidP="00B3239D">
            <w:pPr>
              <w:jc w:val="center"/>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lastRenderedPageBreak/>
              <w:t>10.</w:t>
            </w:r>
          </w:p>
        </w:tc>
        <w:tc>
          <w:tcPr>
            <w:tcW w:w="354" w:type="pct"/>
          </w:tcPr>
          <w:p w:rsidR="006C4492" w:rsidRPr="00D05EED" w:rsidRDefault="006C4492" w:rsidP="00B3239D">
            <w:pPr>
              <w:jc w:val="center"/>
              <w:rPr>
                <w:rFonts w:ascii="Times New Roman" w:hAnsi="Times New Roman" w:cs="Times New Roman"/>
                <w:color w:val="000000" w:themeColor="text1"/>
                <w:sz w:val="20"/>
                <w:szCs w:val="20"/>
              </w:rPr>
            </w:pPr>
          </w:p>
        </w:tc>
        <w:tc>
          <w:tcPr>
            <w:tcW w:w="895" w:type="pct"/>
          </w:tcPr>
          <w:p w:rsidR="006C4492" w:rsidRPr="00D05EED" w:rsidRDefault="006C4492" w:rsidP="00B3239D">
            <w:pPr>
              <w:rPr>
                <w:rFonts w:ascii="Times New Roman" w:eastAsia="Times New Roman" w:hAnsi="Times New Roman" w:cs="Times New Roman"/>
                <w:b/>
                <w:bCs/>
                <w:color w:val="000000" w:themeColor="text1"/>
                <w:sz w:val="20"/>
                <w:szCs w:val="20"/>
                <w:lang w:eastAsia="ru-RU"/>
              </w:rPr>
            </w:pPr>
            <w:r w:rsidRPr="00D05EED">
              <w:rPr>
                <w:rFonts w:ascii="Times New Roman" w:hAnsi="Times New Roman" w:cs="Times New Roman"/>
                <w:b/>
                <w:bCs/>
                <w:color w:val="000000" w:themeColor="text1"/>
                <w:sz w:val="20"/>
                <w:szCs w:val="20"/>
              </w:rPr>
              <w:t xml:space="preserve">96-3. </w:t>
            </w:r>
            <w:r w:rsidRPr="00D05EED">
              <w:rPr>
                <w:rFonts w:ascii="Times New Roman" w:eastAsia="Times New Roman" w:hAnsi="Times New Roman" w:cs="Times New Roman"/>
                <w:b/>
                <w:bCs/>
                <w:color w:val="000000" w:themeColor="text1"/>
                <w:sz w:val="20"/>
                <w:szCs w:val="20"/>
                <w:lang w:eastAsia="ru-RU"/>
              </w:rPr>
              <w:t>Отсутствует</w:t>
            </w: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B3239D">
            <w:pPr>
              <w:rPr>
                <w:rFonts w:ascii="Times New Roman" w:eastAsia="Times New Roman" w:hAnsi="Times New Roman" w:cs="Times New Roman"/>
                <w:b/>
                <w:bCs/>
                <w:color w:val="000000" w:themeColor="text1"/>
                <w:sz w:val="20"/>
                <w:szCs w:val="20"/>
                <w:lang w:eastAsia="ru-RU"/>
              </w:rPr>
            </w:pPr>
          </w:p>
          <w:p w:rsidR="006C4492" w:rsidRPr="00D05EED" w:rsidRDefault="006C4492" w:rsidP="006D0F3E">
            <w:pPr>
              <w:rPr>
                <w:rFonts w:ascii="Times New Roman" w:eastAsia="Times New Roman" w:hAnsi="Times New Roman" w:cs="Times New Roman"/>
                <w:b/>
                <w:bCs/>
                <w:color w:val="000000" w:themeColor="text1"/>
                <w:sz w:val="20"/>
                <w:szCs w:val="20"/>
                <w:lang w:eastAsia="ru-RU"/>
              </w:rPr>
            </w:pPr>
            <w:r w:rsidRPr="00D05EED">
              <w:rPr>
                <w:rFonts w:ascii="Times New Roman" w:hAnsi="Times New Roman" w:cs="Times New Roman"/>
                <w:b/>
                <w:bCs/>
                <w:color w:val="000000" w:themeColor="text1"/>
                <w:sz w:val="20"/>
                <w:szCs w:val="20"/>
              </w:rPr>
              <w:t xml:space="preserve">96-4. </w:t>
            </w:r>
            <w:r w:rsidRPr="00D05EED">
              <w:rPr>
                <w:rFonts w:ascii="Times New Roman" w:eastAsia="Times New Roman" w:hAnsi="Times New Roman" w:cs="Times New Roman"/>
                <w:b/>
                <w:bCs/>
                <w:color w:val="000000" w:themeColor="text1"/>
                <w:sz w:val="20"/>
                <w:szCs w:val="20"/>
                <w:lang w:eastAsia="ru-RU"/>
              </w:rPr>
              <w:t>Отсутствует</w:t>
            </w:r>
          </w:p>
          <w:p w:rsidR="006C4492" w:rsidRPr="00D05EED" w:rsidRDefault="006C4492" w:rsidP="006D0F3E">
            <w:pPr>
              <w:rPr>
                <w:rFonts w:ascii="Times New Roman" w:eastAsia="Times New Roman" w:hAnsi="Times New Roman" w:cs="Times New Roman"/>
                <w:b/>
                <w:bCs/>
                <w:color w:val="000000" w:themeColor="text1"/>
                <w:sz w:val="20"/>
                <w:szCs w:val="20"/>
                <w:lang w:eastAsia="ru-RU"/>
              </w:rPr>
            </w:pPr>
          </w:p>
          <w:p w:rsidR="006C4492" w:rsidRPr="00D05EED" w:rsidRDefault="006C4492" w:rsidP="006D0F3E">
            <w:pPr>
              <w:rPr>
                <w:rFonts w:ascii="Times New Roman" w:eastAsia="Times New Roman" w:hAnsi="Times New Roman" w:cs="Times New Roman"/>
                <w:b/>
                <w:bCs/>
                <w:color w:val="000000" w:themeColor="text1"/>
                <w:sz w:val="20"/>
                <w:szCs w:val="20"/>
                <w:lang w:eastAsia="ru-RU"/>
              </w:rPr>
            </w:pPr>
          </w:p>
          <w:p w:rsidR="006C4492" w:rsidRPr="00D05EED" w:rsidRDefault="006C4492" w:rsidP="006D0F3E">
            <w:pPr>
              <w:rPr>
                <w:rFonts w:ascii="Times New Roman" w:eastAsia="Times New Roman" w:hAnsi="Times New Roman" w:cs="Times New Roman"/>
                <w:b/>
                <w:bCs/>
                <w:color w:val="000000" w:themeColor="text1"/>
                <w:sz w:val="20"/>
                <w:szCs w:val="20"/>
                <w:lang w:eastAsia="ru-RU"/>
              </w:rPr>
            </w:pPr>
          </w:p>
          <w:p w:rsidR="006C4492" w:rsidRPr="00D05EED" w:rsidRDefault="006C4492" w:rsidP="006D0F3E">
            <w:pPr>
              <w:rPr>
                <w:rFonts w:ascii="Times New Roman" w:eastAsia="Times New Roman" w:hAnsi="Times New Roman" w:cs="Times New Roman"/>
                <w:b/>
                <w:bCs/>
                <w:color w:val="000000" w:themeColor="text1"/>
                <w:sz w:val="20"/>
                <w:szCs w:val="20"/>
                <w:lang w:eastAsia="ru-RU"/>
              </w:rPr>
            </w:pPr>
          </w:p>
          <w:p w:rsidR="006C4492" w:rsidRPr="00D05EED" w:rsidRDefault="006C4492" w:rsidP="006D0F3E">
            <w:pPr>
              <w:rPr>
                <w:rFonts w:ascii="Times New Roman" w:eastAsia="Times New Roman" w:hAnsi="Times New Roman" w:cs="Times New Roman"/>
                <w:b/>
                <w:bCs/>
                <w:color w:val="000000" w:themeColor="text1"/>
                <w:sz w:val="20"/>
                <w:szCs w:val="20"/>
                <w:lang w:eastAsia="ru-RU"/>
              </w:rPr>
            </w:pPr>
          </w:p>
          <w:p w:rsidR="006C4492" w:rsidRPr="00D05EED" w:rsidRDefault="006C4492" w:rsidP="006D0F3E">
            <w:pPr>
              <w:rPr>
                <w:rFonts w:ascii="Times New Roman" w:eastAsia="Times New Roman" w:hAnsi="Times New Roman" w:cs="Times New Roman"/>
                <w:b/>
                <w:bCs/>
                <w:color w:val="000000" w:themeColor="text1"/>
                <w:sz w:val="20"/>
                <w:szCs w:val="20"/>
                <w:lang w:eastAsia="ru-RU"/>
              </w:rPr>
            </w:pPr>
          </w:p>
          <w:p w:rsidR="006C4492" w:rsidRPr="00D05EED" w:rsidRDefault="006C4492" w:rsidP="006D0F3E">
            <w:pPr>
              <w:rPr>
                <w:rFonts w:ascii="Times New Roman" w:eastAsia="Times New Roman" w:hAnsi="Times New Roman" w:cs="Times New Roman"/>
                <w:b/>
                <w:bCs/>
                <w:color w:val="000000" w:themeColor="text1"/>
                <w:sz w:val="20"/>
                <w:szCs w:val="20"/>
                <w:lang w:eastAsia="ru-RU"/>
              </w:rPr>
            </w:pPr>
          </w:p>
          <w:p w:rsidR="006C4492" w:rsidRPr="00D05EED" w:rsidRDefault="006C4492" w:rsidP="006D0F3E">
            <w:pPr>
              <w:rPr>
                <w:rFonts w:ascii="Times New Roman" w:eastAsia="Times New Roman" w:hAnsi="Times New Roman" w:cs="Times New Roman"/>
                <w:b/>
                <w:bCs/>
                <w:color w:val="000000" w:themeColor="text1"/>
                <w:sz w:val="20"/>
                <w:szCs w:val="20"/>
                <w:lang w:eastAsia="ru-RU"/>
              </w:rPr>
            </w:pPr>
          </w:p>
          <w:p w:rsidR="006C4492" w:rsidRPr="00D05EED" w:rsidRDefault="006C4492" w:rsidP="006D0F3E">
            <w:pPr>
              <w:rPr>
                <w:rFonts w:ascii="Times New Roman" w:eastAsia="Times New Roman" w:hAnsi="Times New Roman" w:cs="Times New Roman"/>
                <w:b/>
                <w:bCs/>
                <w:color w:val="000000" w:themeColor="text1"/>
                <w:sz w:val="20"/>
                <w:szCs w:val="20"/>
                <w:lang w:eastAsia="ru-RU"/>
              </w:rPr>
            </w:pPr>
          </w:p>
          <w:p w:rsidR="006C4492" w:rsidRPr="00D05EED" w:rsidRDefault="006C4492" w:rsidP="006D0F3E">
            <w:pPr>
              <w:rPr>
                <w:rFonts w:ascii="Times New Roman" w:eastAsia="Times New Roman" w:hAnsi="Times New Roman" w:cs="Times New Roman"/>
                <w:b/>
                <w:bCs/>
                <w:color w:val="000000" w:themeColor="text1"/>
                <w:sz w:val="20"/>
                <w:szCs w:val="20"/>
                <w:lang w:eastAsia="ru-RU"/>
              </w:rPr>
            </w:pPr>
            <w:r w:rsidRPr="00D05EED">
              <w:rPr>
                <w:rFonts w:ascii="Times New Roman" w:hAnsi="Times New Roman" w:cs="Times New Roman"/>
                <w:b/>
                <w:bCs/>
                <w:color w:val="000000" w:themeColor="text1"/>
                <w:sz w:val="20"/>
                <w:szCs w:val="20"/>
              </w:rPr>
              <w:t xml:space="preserve">96-5. </w:t>
            </w:r>
            <w:r w:rsidRPr="00D05EED">
              <w:rPr>
                <w:rFonts w:ascii="Times New Roman" w:eastAsia="Times New Roman" w:hAnsi="Times New Roman" w:cs="Times New Roman"/>
                <w:b/>
                <w:bCs/>
                <w:color w:val="000000" w:themeColor="text1"/>
                <w:sz w:val="20"/>
                <w:szCs w:val="20"/>
                <w:lang w:eastAsia="ru-RU"/>
              </w:rPr>
              <w:t>Отсутствует</w:t>
            </w: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r w:rsidRPr="00D05EED">
              <w:rPr>
                <w:rFonts w:ascii="Times New Roman" w:hAnsi="Times New Roman" w:cs="Times New Roman"/>
                <w:b/>
                <w:bCs/>
                <w:color w:val="000000" w:themeColor="text1"/>
                <w:sz w:val="20"/>
                <w:szCs w:val="20"/>
              </w:rPr>
              <w:t xml:space="preserve">96-6. </w:t>
            </w:r>
            <w:r w:rsidRPr="00D05EED">
              <w:rPr>
                <w:rFonts w:ascii="Times New Roman" w:eastAsia="Times New Roman" w:hAnsi="Times New Roman" w:cs="Times New Roman"/>
                <w:b/>
                <w:bCs/>
                <w:color w:val="000000" w:themeColor="text1"/>
                <w:sz w:val="20"/>
                <w:szCs w:val="20"/>
                <w:lang w:eastAsia="ru-RU"/>
              </w:rPr>
              <w:t>Отсутствует</w:t>
            </w: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B20CB3">
            <w:pPr>
              <w:rPr>
                <w:rFonts w:ascii="Times New Roman" w:eastAsia="Times New Roman" w:hAnsi="Times New Roman" w:cs="Times New Roman"/>
                <w:b/>
                <w:bCs/>
                <w:color w:val="000000" w:themeColor="text1"/>
                <w:sz w:val="20"/>
                <w:szCs w:val="20"/>
                <w:lang w:eastAsia="ru-RU"/>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r w:rsidRPr="00D05EED">
              <w:rPr>
                <w:rFonts w:ascii="Times New Roman" w:hAnsi="Times New Roman" w:cs="Times New Roman"/>
                <w:b/>
                <w:bCs/>
                <w:color w:val="000000" w:themeColor="text1"/>
                <w:sz w:val="20"/>
                <w:szCs w:val="20"/>
              </w:rPr>
              <w:t xml:space="preserve">96-7. </w:t>
            </w:r>
            <w:r w:rsidRPr="00D05EED">
              <w:rPr>
                <w:rFonts w:ascii="Times New Roman" w:eastAsia="Times New Roman" w:hAnsi="Times New Roman" w:cs="Times New Roman"/>
                <w:b/>
                <w:bCs/>
                <w:color w:val="000000" w:themeColor="text1"/>
                <w:sz w:val="20"/>
                <w:szCs w:val="20"/>
                <w:lang w:eastAsia="ru-RU"/>
              </w:rPr>
              <w:t>Отсутствует</w:t>
            </w: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6D0F3E">
            <w:pPr>
              <w:rPr>
                <w:rFonts w:ascii="Times New Roman" w:hAnsi="Times New Roman" w:cs="Times New Roman"/>
                <w:b/>
                <w:bCs/>
                <w:color w:val="000000" w:themeColor="text1"/>
                <w:sz w:val="20"/>
                <w:szCs w:val="20"/>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r w:rsidRPr="00D05EED">
              <w:rPr>
                <w:rFonts w:ascii="Times New Roman" w:hAnsi="Times New Roman" w:cs="Times New Roman"/>
                <w:b/>
                <w:bCs/>
                <w:color w:val="000000" w:themeColor="text1"/>
                <w:sz w:val="20"/>
                <w:szCs w:val="20"/>
              </w:rPr>
              <w:t xml:space="preserve">96-8. </w:t>
            </w:r>
            <w:r w:rsidRPr="00D05EED">
              <w:rPr>
                <w:rFonts w:ascii="Times New Roman" w:eastAsia="Times New Roman" w:hAnsi="Times New Roman" w:cs="Times New Roman"/>
                <w:b/>
                <w:bCs/>
                <w:color w:val="000000" w:themeColor="text1"/>
                <w:sz w:val="20"/>
                <w:szCs w:val="20"/>
                <w:lang w:eastAsia="ru-RU"/>
              </w:rPr>
              <w:t>Отсутствует</w:t>
            </w: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r w:rsidRPr="00D05EED">
              <w:rPr>
                <w:rFonts w:ascii="Times New Roman" w:hAnsi="Times New Roman" w:cs="Times New Roman"/>
                <w:b/>
                <w:bCs/>
                <w:color w:val="000000" w:themeColor="text1"/>
                <w:sz w:val="20"/>
                <w:szCs w:val="20"/>
              </w:rPr>
              <w:lastRenderedPageBreak/>
              <w:t xml:space="preserve">96-9. </w:t>
            </w:r>
            <w:r w:rsidRPr="00D05EED">
              <w:rPr>
                <w:rFonts w:ascii="Times New Roman" w:eastAsia="Times New Roman" w:hAnsi="Times New Roman" w:cs="Times New Roman"/>
                <w:b/>
                <w:bCs/>
                <w:color w:val="000000" w:themeColor="text1"/>
                <w:sz w:val="20"/>
                <w:szCs w:val="20"/>
                <w:lang w:eastAsia="ru-RU"/>
              </w:rPr>
              <w:t>Отсутствует</w:t>
            </w: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r w:rsidRPr="00D05EED">
              <w:rPr>
                <w:rFonts w:ascii="Times New Roman" w:hAnsi="Times New Roman" w:cs="Times New Roman"/>
                <w:b/>
                <w:bCs/>
                <w:color w:val="000000" w:themeColor="text1"/>
                <w:sz w:val="20"/>
                <w:szCs w:val="20"/>
              </w:rPr>
              <w:t xml:space="preserve">96-10. </w:t>
            </w:r>
            <w:r w:rsidRPr="00D05EED">
              <w:rPr>
                <w:rFonts w:ascii="Times New Roman" w:eastAsia="Times New Roman" w:hAnsi="Times New Roman" w:cs="Times New Roman"/>
                <w:b/>
                <w:bCs/>
                <w:color w:val="000000" w:themeColor="text1"/>
                <w:sz w:val="20"/>
                <w:szCs w:val="20"/>
                <w:lang w:eastAsia="ru-RU"/>
              </w:rPr>
              <w:t>Отсутствует</w:t>
            </w: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4E64CC">
            <w:pPr>
              <w:rPr>
                <w:rFonts w:ascii="Times New Roman" w:eastAsia="Times New Roman" w:hAnsi="Times New Roman" w:cs="Times New Roman"/>
                <w:b/>
                <w:bCs/>
                <w:color w:val="000000" w:themeColor="text1"/>
                <w:sz w:val="20"/>
                <w:szCs w:val="20"/>
                <w:lang w:eastAsia="ru-RU"/>
              </w:rPr>
            </w:pPr>
            <w:r w:rsidRPr="00D05EED">
              <w:rPr>
                <w:rFonts w:ascii="Times New Roman" w:hAnsi="Times New Roman" w:cs="Times New Roman"/>
                <w:b/>
                <w:bCs/>
                <w:color w:val="000000" w:themeColor="text1"/>
                <w:sz w:val="20"/>
                <w:szCs w:val="20"/>
              </w:rPr>
              <w:t xml:space="preserve">96-11. </w:t>
            </w:r>
            <w:r w:rsidRPr="00D05EED">
              <w:rPr>
                <w:rFonts w:ascii="Times New Roman" w:eastAsia="Times New Roman" w:hAnsi="Times New Roman" w:cs="Times New Roman"/>
                <w:b/>
                <w:bCs/>
                <w:color w:val="000000" w:themeColor="text1"/>
                <w:sz w:val="20"/>
                <w:szCs w:val="20"/>
                <w:lang w:eastAsia="ru-RU"/>
              </w:rPr>
              <w:t>Отсутствует</w:t>
            </w: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4E64CC">
            <w:pPr>
              <w:rPr>
                <w:rFonts w:ascii="Times New Roman" w:eastAsia="Times New Roman" w:hAnsi="Times New Roman" w:cs="Times New Roman"/>
                <w:b/>
                <w:bCs/>
                <w:color w:val="000000" w:themeColor="text1"/>
                <w:sz w:val="20"/>
                <w:szCs w:val="20"/>
                <w:lang w:eastAsia="ru-RU"/>
              </w:rPr>
            </w:pPr>
            <w:r w:rsidRPr="00D05EED">
              <w:rPr>
                <w:rFonts w:ascii="Times New Roman" w:hAnsi="Times New Roman" w:cs="Times New Roman"/>
                <w:b/>
                <w:bCs/>
                <w:color w:val="000000" w:themeColor="text1"/>
                <w:sz w:val="20"/>
                <w:szCs w:val="20"/>
              </w:rPr>
              <w:t xml:space="preserve">96-12. </w:t>
            </w:r>
            <w:r w:rsidRPr="00D05EED">
              <w:rPr>
                <w:rFonts w:ascii="Times New Roman" w:eastAsia="Times New Roman" w:hAnsi="Times New Roman" w:cs="Times New Roman"/>
                <w:b/>
                <w:bCs/>
                <w:color w:val="000000" w:themeColor="text1"/>
                <w:sz w:val="20"/>
                <w:szCs w:val="20"/>
                <w:lang w:eastAsia="ru-RU"/>
              </w:rPr>
              <w:t>Отсутствует</w:t>
            </w:r>
          </w:p>
          <w:p w:rsidR="006C4492" w:rsidRPr="00D05EED" w:rsidRDefault="006C4492" w:rsidP="00D9487E">
            <w:pPr>
              <w:rPr>
                <w:rFonts w:ascii="Times New Roman" w:eastAsia="Times New Roman" w:hAnsi="Times New Roman" w:cs="Times New Roman"/>
                <w:b/>
                <w:bCs/>
                <w:color w:val="000000" w:themeColor="text1"/>
                <w:sz w:val="20"/>
                <w:szCs w:val="20"/>
                <w:lang w:eastAsia="ru-RU"/>
              </w:rPr>
            </w:pPr>
          </w:p>
          <w:p w:rsidR="006C4492" w:rsidRPr="00D05EED" w:rsidRDefault="006C4492" w:rsidP="008E0FA4">
            <w:pPr>
              <w:rPr>
                <w:rFonts w:ascii="Times New Roman" w:eastAsia="Times New Roman" w:hAnsi="Times New Roman" w:cs="Times New Roman"/>
                <w:b/>
                <w:bCs/>
                <w:color w:val="000000" w:themeColor="text1"/>
                <w:sz w:val="20"/>
                <w:szCs w:val="20"/>
                <w:lang w:eastAsia="ru-RU"/>
              </w:rPr>
            </w:pPr>
          </w:p>
          <w:p w:rsidR="006C4492" w:rsidRPr="00D05EED" w:rsidRDefault="006C4492" w:rsidP="001F5F6F">
            <w:pPr>
              <w:rPr>
                <w:rFonts w:ascii="Times New Roman" w:eastAsia="Times New Roman" w:hAnsi="Times New Roman" w:cs="Times New Roman"/>
                <w:b/>
                <w:bCs/>
                <w:color w:val="000000" w:themeColor="text1"/>
                <w:sz w:val="20"/>
                <w:szCs w:val="20"/>
                <w:lang w:eastAsia="ru-RU"/>
              </w:rPr>
            </w:pPr>
          </w:p>
          <w:p w:rsidR="006C4492" w:rsidRPr="00D05EED" w:rsidRDefault="006C4492" w:rsidP="006D0F3E">
            <w:pPr>
              <w:rPr>
                <w:rFonts w:ascii="Times New Roman" w:hAnsi="Times New Roman" w:cs="Times New Roman"/>
                <w:b/>
                <w:bCs/>
                <w:color w:val="000000" w:themeColor="text1"/>
                <w:sz w:val="20"/>
                <w:szCs w:val="20"/>
              </w:rPr>
            </w:pPr>
          </w:p>
        </w:tc>
        <w:tc>
          <w:tcPr>
            <w:tcW w:w="759" w:type="pct"/>
          </w:tcPr>
          <w:p w:rsidR="006C4492" w:rsidRPr="00D05EED" w:rsidRDefault="006C4492" w:rsidP="007E0003">
            <w:pPr>
              <w:pStyle w:val="ac"/>
              <w:spacing w:after="0" w:line="240" w:lineRule="atLeast"/>
              <w:jc w:val="both"/>
              <w:rPr>
                <w:rFonts w:ascii="Times New Roman" w:hAnsi="Times New Roman" w:cs="Times New Roman"/>
                <w:b/>
                <w:bCs/>
                <w:color w:val="000000" w:themeColor="text1"/>
                <w:sz w:val="20"/>
                <w:szCs w:val="20"/>
              </w:rPr>
            </w:pPr>
            <w:r w:rsidRPr="00D05EED">
              <w:rPr>
                <w:rFonts w:ascii="Times New Roman" w:hAnsi="Times New Roman" w:cs="Times New Roman"/>
                <w:b/>
                <w:bCs/>
                <w:color w:val="000000" w:themeColor="text1"/>
                <w:sz w:val="20"/>
                <w:szCs w:val="20"/>
              </w:rPr>
              <w:lastRenderedPageBreak/>
              <w:t>96-3. Результат дистанционного мониторинга</w:t>
            </w:r>
          </w:p>
          <w:p w:rsidR="006C4492" w:rsidRPr="00D05EED" w:rsidRDefault="006C4492" w:rsidP="00B3239D">
            <w:pPr>
              <w:spacing w:after="0" w:line="240" w:lineRule="atLeast"/>
              <w:ind w:firstLine="425"/>
              <w:jc w:val="both"/>
              <w:rPr>
                <w:rFonts w:ascii="Times New Roman" w:hAnsi="Times New Roman" w:cs="Times New Roman"/>
                <w:b/>
                <w:bCs/>
                <w:color w:val="000000" w:themeColor="text1"/>
                <w:sz w:val="20"/>
                <w:szCs w:val="20"/>
              </w:rPr>
            </w:pPr>
            <w:r w:rsidRPr="00D05EED">
              <w:rPr>
                <w:rFonts w:ascii="Times New Roman" w:hAnsi="Times New Roman" w:cs="Times New Roman"/>
                <w:b/>
                <w:bCs/>
                <w:color w:val="000000" w:themeColor="text1"/>
                <w:sz w:val="20"/>
                <w:szCs w:val="20"/>
              </w:rPr>
              <w:t>1.</w:t>
            </w:r>
            <w:r w:rsidRPr="00D05EED">
              <w:rPr>
                <w:rFonts w:ascii="Times New Roman" w:hAnsi="Times New Roman" w:cs="Times New Roman"/>
                <w:color w:val="000000" w:themeColor="text1"/>
                <w:sz w:val="20"/>
                <w:szCs w:val="20"/>
              </w:rPr>
              <w:t xml:space="preserve"> </w:t>
            </w:r>
            <w:r w:rsidRPr="00D05EED">
              <w:rPr>
                <w:rFonts w:ascii="Times New Roman" w:hAnsi="Times New Roman" w:cs="Times New Roman"/>
                <w:b/>
                <w:bCs/>
                <w:color w:val="000000" w:themeColor="text1"/>
                <w:sz w:val="20"/>
                <w:szCs w:val="20"/>
              </w:rPr>
              <w:t xml:space="preserve">По завершении дистанционного мониторинга в случае выявления нарушений, приводящих к начислению сумм налогов и платежей в бюджет, уменьшению убытков налоговым органом выносится уведомление о результатах дистанционного мониторинга, которое направляется (вручается) налогоплательщику (налоговому агенту) в порядке и сроки, которые установлены в соответствии со </w:t>
            </w:r>
            <w:hyperlink r:id="rId7" w:anchor="z114" w:history="1">
              <w:r w:rsidRPr="00D05EED">
                <w:rPr>
                  <w:rStyle w:val="af0"/>
                  <w:rFonts w:ascii="Times New Roman" w:hAnsi="Times New Roman" w:cs="Times New Roman"/>
                  <w:b/>
                  <w:bCs/>
                  <w:color w:val="000000" w:themeColor="text1"/>
                  <w:sz w:val="20"/>
                  <w:szCs w:val="20"/>
                  <w:u w:val="none"/>
                </w:rPr>
                <w:t>статьями 114</w:t>
              </w:r>
            </w:hyperlink>
            <w:r w:rsidRPr="00D05EED">
              <w:rPr>
                <w:rFonts w:ascii="Times New Roman" w:hAnsi="Times New Roman" w:cs="Times New Roman"/>
                <w:b/>
                <w:bCs/>
                <w:color w:val="000000" w:themeColor="text1"/>
                <w:sz w:val="20"/>
                <w:szCs w:val="20"/>
              </w:rPr>
              <w:t xml:space="preserve"> и </w:t>
            </w:r>
            <w:hyperlink r:id="rId8" w:anchor="z115" w:history="1">
              <w:r w:rsidRPr="00D05EED">
                <w:rPr>
                  <w:rStyle w:val="af0"/>
                  <w:rFonts w:ascii="Times New Roman" w:hAnsi="Times New Roman" w:cs="Times New Roman"/>
                  <w:b/>
                  <w:bCs/>
                  <w:color w:val="000000" w:themeColor="text1"/>
                  <w:sz w:val="20"/>
                  <w:szCs w:val="20"/>
                  <w:u w:val="none"/>
                </w:rPr>
                <w:t>115</w:t>
              </w:r>
            </w:hyperlink>
            <w:r w:rsidRPr="00D05EED">
              <w:rPr>
                <w:rFonts w:ascii="Times New Roman" w:hAnsi="Times New Roman" w:cs="Times New Roman"/>
                <w:b/>
                <w:bCs/>
                <w:color w:val="000000" w:themeColor="text1"/>
                <w:sz w:val="20"/>
                <w:szCs w:val="20"/>
              </w:rPr>
              <w:t xml:space="preserve"> настоящего Кодекса.</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 xml:space="preserve">2. В уведомлении о результатах </w:t>
            </w:r>
            <w:r w:rsidRPr="00D05EED">
              <w:rPr>
                <w:rFonts w:ascii="Times New Roman" w:hAnsi="Times New Roman" w:cs="Times New Roman"/>
                <w:b/>
                <w:color w:val="000000" w:themeColor="text1"/>
                <w:sz w:val="20"/>
                <w:szCs w:val="20"/>
              </w:rPr>
              <w:lastRenderedPageBreak/>
              <w:t>дистанционного мониторинга должны содержаться следующие реквизиты и сведения:</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1) дата и номер регистрации уведомления и мотивированного решения;</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2) фамилия, имя, отчество (если оно указано в документе, удостоверяющем личность) либо полное наименование налогоплательщика (налогового агента);</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3) идентификационный номер налогоплательщика (налогового агента);</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4) сумма начисленных налогов и платежей в бюджет, социальных платежей и пени;</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5) суммы уменьшенных убытков;</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8) требование об уплате и сроки уплаты;</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9) реквизиты соответствующих налогов и платежей в бюджет;</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10) сроки и место обжалования.</w:t>
            </w:r>
          </w:p>
          <w:p w:rsidR="006C4492" w:rsidRPr="00D05EED" w:rsidRDefault="006C4492" w:rsidP="007E0003">
            <w:pPr>
              <w:jc w:val="both"/>
              <w:rPr>
                <w:rFonts w:ascii="Times New Roman" w:hAnsi="Times New Roman" w:cs="Times New Roman"/>
                <w:color w:val="000000" w:themeColor="text1"/>
                <w:sz w:val="20"/>
                <w:szCs w:val="20"/>
              </w:rPr>
            </w:pPr>
            <w:r w:rsidRPr="00D05EED">
              <w:rPr>
                <w:rFonts w:ascii="Times New Roman" w:hAnsi="Times New Roman" w:cs="Times New Roman"/>
                <w:b/>
                <w:color w:val="000000" w:themeColor="text1"/>
                <w:sz w:val="20"/>
                <w:szCs w:val="20"/>
              </w:rPr>
              <w:t xml:space="preserve">3. </w:t>
            </w:r>
            <w:r w:rsidRPr="00D05EED">
              <w:rPr>
                <w:rFonts w:ascii="Times New Roman" w:hAnsi="Times New Roman" w:cs="Times New Roman"/>
                <w:b/>
                <w:bCs/>
                <w:color w:val="000000" w:themeColor="text1"/>
                <w:sz w:val="20"/>
                <w:szCs w:val="20"/>
              </w:rPr>
              <w:t xml:space="preserve">Обжалование </w:t>
            </w:r>
            <w:r w:rsidRPr="00D05EED">
              <w:rPr>
                <w:rFonts w:ascii="Times New Roman" w:hAnsi="Times New Roman" w:cs="Times New Roman"/>
                <w:b/>
                <w:bCs/>
                <w:color w:val="000000" w:themeColor="text1"/>
                <w:sz w:val="20"/>
                <w:szCs w:val="20"/>
              </w:rPr>
              <w:lastRenderedPageBreak/>
              <w:t>результатов дистанционного мониторинга осуществляется в порядке, установленном главой 21 Налогового кодекса.</w:t>
            </w:r>
          </w:p>
        </w:tc>
        <w:tc>
          <w:tcPr>
            <w:tcW w:w="605" w:type="pct"/>
          </w:tcPr>
          <w:p w:rsidR="006C4492" w:rsidRPr="00D05EED" w:rsidRDefault="006C4492" w:rsidP="00B3239D">
            <w:pPr>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lastRenderedPageBreak/>
              <w:t>Предлагаем уточнить какие реквизиты должно содержать уведомление о результатах дистанционного мониторинга</w:t>
            </w:r>
          </w:p>
        </w:tc>
        <w:tc>
          <w:tcPr>
            <w:tcW w:w="829" w:type="pct"/>
          </w:tcPr>
          <w:p w:rsidR="006C4492" w:rsidRPr="00D05EED" w:rsidRDefault="006C4492" w:rsidP="00B3239D">
            <w:pPr>
              <w:pStyle w:val="ac"/>
              <w:spacing w:after="0" w:line="240" w:lineRule="atLeast"/>
              <w:rPr>
                <w:rFonts w:ascii="Times New Roman" w:hAnsi="Times New Roman" w:cs="Times New Roman"/>
                <w:b/>
                <w:bCs/>
                <w:color w:val="000000" w:themeColor="text1"/>
                <w:sz w:val="20"/>
                <w:szCs w:val="20"/>
              </w:rPr>
            </w:pPr>
            <w:r w:rsidRPr="00D05EED">
              <w:rPr>
                <w:rFonts w:ascii="Times New Roman" w:hAnsi="Times New Roman" w:cs="Times New Roman"/>
                <w:b/>
                <w:bCs/>
                <w:color w:val="000000" w:themeColor="text1"/>
                <w:sz w:val="20"/>
                <w:szCs w:val="20"/>
              </w:rPr>
              <w:t>96-3. Результат дистанционного мониторинга</w:t>
            </w:r>
          </w:p>
          <w:p w:rsidR="006C4492" w:rsidRPr="00D05EED" w:rsidRDefault="006C4492" w:rsidP="007E0003">
            <w:pPr>
              <w:pStyle w:val="a6"/>
              <w:numPr>
                <w:ilvl w:val="0"/>
                <w:numId w:val="7"/>
              </w:numPr>
              <w:spacing w:after="0" w:line="240" w:lineRule="atLeast"/>
              <w:ind w:left="29" w:firstLine="396"/>
              <w:jc w:val="both"/>
              <w:rPr>
                <w:rFonts w:ascii="Times New Roman" w:hAnsi="Times New Roman" w:cs="Times New Roman"/>
                <w:b/>
                <w:bCs/>
                <w:color w:val="000000" w:themeColor="text1"/>
                <w:sz w:val="20"/>
                <w:szCs w:val="20"/>
              </w:rPr>
            </w:pPr>
            <w:r w:rsidRPr="00D05EED">
              <w:rPr>
                <w:rFonts w:ascii="Times New Roman" w:hAnsi="Times New Roman" w:cs="Times New Roman"/>
                <w:b/>
                <w:bCs/>
                <w:color w:val="000000" w:themeColor="text1"/>
                <w:sz w:val="20"/>
                <w:szCs w:val="20"/>
              </w:rPr>
              <w:t xml:space="preserve">По завершении дистанционного мониторинга в случае выявления нарушений, приводящих к начислению сумм налогов и платежей в бюджет, уменьшению убытков налоговым органом выносится уведомление о результатах дистанционного мониторинга, которое направляется (вручается) налогоплательщику (налоговому агенту) в порядке и сроки, которые установлены в соответствии со </w:t>
            </w:r>
            <w:hyperlink r:id="rId9" w:anchor="z114" w:history="1">
              <w:r w:rsidRPr="00D05EED">
                <w:rPr>
                  <w:rStyle w:val="af0"/>
                  <w:rFonts w:ascii="Times New Roman" w:hAnsi="Times New Roman" w:cs="Times New Roman"/>
                  <w:b/>
                  <w:bCs/>
                  <w:color w:val="000000" w:themeColor="text1"/>
                  <w:sz w:val="20"/>
                  <w:szCs w:val="20"/>
                  <w:u w:val="none"/>
                </w:rPr>
                <w:t>статьями 114</w:t>
              </w:r>
            </w:hyperlink>
            <w:r w:rsidRPr="00D05EED">
              <w:rPr>
                <w:rFonts w:ascii="Times New Roman" w:hAnsi="Times New Roman" w:cs="Times New Roman"/>
                <w:b/>
                <w:bCs/>
                <w:color w:val="000000" w:themeColor="text1"/>
                <w:sz w:val="20"/>
                <w:szCs w:val="20"/>
              </w:rPr>
              <w:t xml:space="preserve"> и </w:t>
            </w:r>
            <w:hyperlink r:id="rId10" w:anchor="z115" w:history="1">
              <w:r w:rsidRPr="00D05EED">
                <w:rPr>
                  <w:rStyle w:val="af0"/>
                  <w:rFonts w:ascii="Times New Roman" w:hAnsi="Times New Roman" w:cs="Times New Roman"/>
                  <w:b/>
                  <w:bCs/>
                  <w:color w:val="000000" w:themeColor="text1"/>
                  <w:sz w:val="20"/>
                  <w:szCs w:val="20"/>
                  <w:u w:val="none"/>
                </w:rPr>
                <w:t>115</w:t>
              </w:r>
            </w:hyperlink>
            <w:r w:rsidRPr="00D05EED">
              <w:rPr>
                <w:rFonts w:ascii="Times New Roman" w:hAnsi="Times New Roman" w:cs="Times New Roman"/>
                <w:b/>
                <w:bCs/>
                <w:color w:val="000000" w:themeColor="text1"/>
                <w:sz w:val="20"/>
                <w:szCs w:val="20"/>
              </w:rPr>
              <w:t xml:space="preserve"> настоящего Кодекса.</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2. В уведомлении о результатах дистанционного мониторинга должны содержаться следующие реквизиты и сведения:</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1) дата и номер регистрации уведомления и мотивированного решения;</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2) фамилия, имя, отчество (если оно указано в документе, удостоверяющем личность) либо полное наименование налогоплательщика (налогового агента);</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3) идентификационный номер налогоплательщика (налогового агента);</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4) сумма начисленных налогов и платежей в бюджет, социальных платежей и пени;</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5) суммы уменьшенных убытков;</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8) требование об уплате и сроки уплаты;</w:t>
            </w:r>
          </w:p>
          <w:p w:rsidR="006C4492" w:rsidRPr="00D05EED" w:rsidRDefault="006C4492" w:rsidP="00B3239D">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9) реквизиты соответствующих налогов и платежей в бюджет;</w:t>
            </w:r>
          </w:p>
          <w:p w:rsidR="00D95414" w:rsidRPr="005B5144" w:rsidRDefault="006C4492" w:rsidP="00D95414">
            <w:pPr>
              <w:spacing w:after="0" w:line="240" w:lineRule="auto"/>
              <w:ind w:firstLine="316"/>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10) сроки и место обжалования.</w:t>
            </w:r>
          </w:p>
          <w:p w:rsidR="006C4492" w:rsidRPr="00D05EED" w:rsidRDefault="006C4492" w:rsidP="00677EDB">
            <w:pPr>
              <w:spacing w:after="0" w:line="240" w:lineRule="atLeast"/>
              <w:jc w:val="both"/>
              <w:rPr>
                <w:rFonts w:ascii="Times New Roman" w:hAnsi="Times New Roman" w:cs="Times New Roman"/>
                <w:b/>
                <w:bCs/>
                <w:color w:val="000000" w:themeColor="text1"/>
                <w:sz w:val="20"/>
                <w:szCs w:val="20"/>
              </w:rPr>
            </w:pPr>
            <w:r w:rsidRPr="00D05EED">
              <w:rPr>
                <w:rFonts w:ascii="Times New Roman" w:hAnsi="Times New Roman" w:cs="Times New Roman"/>
                <w:color w:val="000000" w:themeColor="text1"/>
                <w:sz w:val="20"/>
                <w:szCs w:val="20"/>
              </w:rPr>
              <w:t xml:space="preserve">3. При начислении сумм налогов, платежей в бюджет по уведомлениям </w:t>
            </w:r>
            <w:r w:rsidRPr="00D05EED">
              <w:rPr>
                <w:rFonts w:ascii="Times New Roman" w:hAnsi="Times New Roman" w:cs="Times New Roman"/>
                <w:color w:val="000000" w:themeColor="text1"/>
                <w:sz w:val="20"/>
                <w:szCs w:val="20"/>
              </w:rPr>
              <w:lastRenderedPageBreak/>
              <w:t>дистанционного мониторинга привлечение налогоплательщика (налогового агента) к ответственности, установленной законами Республики Казахстан не производится.</w:t>
            </w:r>
          </w:p>
          <w:p w:rsidR="006C4492" w:rsidRPr="00D05EED" w:rsidRDefault="006C4492" w:rsidP="00B3239D">
            <w:pPr>
              <w:spacing w:after="0" w:line="240" w:lineRule="atLeast"/>
              <w:ind w:firstLine="425"/>
              <w:jc w:val="both"/>
              <w:rPr>
                <w:rFonts w:ascii="Times New Roman" w:hAnsi="Times New Roman" w:cs="Times New Roman"/>
                <w:b/>
                <w:color w:val="000000" w:themeColor="text1"/>
                <w:sz w:val="20"/>
                <w:szCs w:val="20"/>
              </w:rPr>
            </w:pPr>
          </w:p>
          <w:p w:rsidR="006C4492" w:rsidRPr="00D05EED" w:rsidRDefault="006C4492" w:rsidP="00890837">
            <w:pPr>
              <w:pStyle w:val="aa"/>
              <w:spacing w:before="0" w:beforeAutospacing="0" w:after="0" w:afterAutospacing="0" w:line="240" w:lineRule="atLeast"/>
              <w:ind w:left="31" w:firstLine="144"/>
              <w:contextualSpacing/>
              <w:jc w:val="both"/>
              <w:rPr>
                <w:b/>
                <w:bCs/>
                <w:sz w:val="20"/>
                <w:szCs w:val="20"/>
              </w:rPr>
            </w:pPr>
            <w:r w:rsidRPr="00D05EED">
              <w:rPr>
                <w:b/>
                <w:bCs/>
                <w:color w:val="000000" w:themeColor="text1"/>
                <w:sz w:val="20"/>
                <w:szCs w:val="20"/>
              </w:rPr>
              <w:t xml:space="preserve">96-4. Порядок обжалования </w:t>
            </w:r>
            <w:r w:rsidRPr="00D05EED">
              <w:rPr>
                <w:b/>
                <w:bCs/>
                <w:sz w:val="20"/>
                <w:szCs w:val="20"/>
              </w:rPr>
              <w:t>при дистанционном мониторинге</w:t>
            </w:r>
          </w:p>
          <w:p w:rsidR="006C4492" w:rsidRPr="00D05EED" w:rsidRDefault="006C4492" w:rsidP="00D95414">
            <w:pPr>
              <w:pStyle w:val="a6"/>
              <w:numPr>
                <w:ilvl w:val="0"/>
                <w:numId w:val="11"/>
              </w:numPr>
              <w:tabs>
                <w:tab w:val="left" w:pos="516"/>
              </w:tabs>
              <w:spacing w:after="0" w:line="240" w:lineRule="atLeast"/>
              <w:ind w:left="34" w:firstLine="198"/>
              <w:jc w:val="both"/>
              <w:rPr>
                <w:rFonts w:ascii="Times New Roman" w:eastAsia="Times New Roman" w:hAnsi="Times New Roman" w:cs="Times New Roman"/>
                <w:sz w:val="20"/>
                <w:szCs w:val="20"/>
                <w:lang w:eastAsia="ru-RU"/>
              </w:rPr>
            </w:pPr>
            <w:r w:rsidRPr="00D05EED">
              <w:rPr>
                <w:rFonts w:ascii="Times New Roman" w:eastAsia="Times New Roman" w:hAnsi="Times New Roman" w:cs="Times New Roman"/>
                <w:sz w:val="20"/>
                <w:szCs w:val="20"/>
                <w:lang w:eastAsia="ru-RU"/>
              </w:rPr>
              <w:t xml:space="preserve">Подача и рассмотрение жалобы на уведомление  о результатах дистанционного мониторинга производятся в порядке, определенном </w:t>
            </w:r>
            <w:hyperlink r:id="rId11" w:anchor="z178" w:history="1">
              <w:r w:rsidRPr="00D05EED">
                <w:rPr>
                  <w:rFonts w:ascii="Times New Roman" w:eastAsia="Times New Roman" w:hAnsi="Times New Roman" w:cs="Times New Roman"/>
                  <w:sz w:val="20"/>
                  <w:szCs w:val="20"/>
                  <w:lang w:eastAsia="ru-RU"/>
                </w:rPr>
                <w:t>статьями 96-5</w:t>
              </w:r>
            </w:hyperlink>
            <w:r w:rsidRPr="00D05EED">
              <w:rPr>
                <w:rFonts w:ascii="Times New Roman" w:eastAsia="Times New Roman" w:hAnsi="Times New Roman" w:cs="Times New Roman"/>
                <w:sz w:val="20"/>
                <w:szCs w:val="20"/>
                <w:lang w:eastAsia="ru-RU"/>
              </w:rPr>
              <w:t xml:space="preserve"> – </w:t>
            </w:r>
            <w:hyperlink r:id="rId12" w:anchor="z186" w:history="1">
              <w:r w:rsidRPr="00D05EED">
                <w:rPr>
                  <w:rFonts w:ascii="Times New Roman" w:eastAsia="Times New Roman" w:hAnsi="Times New Roman" w:cs="Times New Roman"/>
                  <w:sz w:val="20"/>
                  <w:szCs w:val="20"/>
                  <w:lang w:eastAsia="ru-RU"/>
                </w:rPr>
                <w:t>96-12</w:t>
              </w:r>
            </w:hyperlink>
            <w:r w:rsidRPr="00D05EED">
              <w:rPr>
                <w:rFonts w:ascii="Times New Roman" w:eastAsia="Times New Roman" w:hAnsi="Times New Roman" w:cs="Times New Roman"/>
                <w:sz w:val="20"/>
                <w:szCs w:val="20"/>
                <w:lang w:eastAsia="ru-RU"/>
              </w:rPr>
              <w:t xml:space="preserve"> настоящего Кодекса.</w:t>
            </w:r>
          </w:p>
          <w:p w:rsidR="006C4492" w:rsidRPr="0088036B" w:rsidRDefault="006C4492" w:rsidP="00D95414">
            <w:pPr>
              <w:tabs>
                <w:tab w:val="left" w:pos="516"/>
              </w:tabs>
              <w:spacing w:after="0" w:line="240" w:lineRule="atLeast"/>
              <w:ind w:firstLine="198"/>
              <w:jc w:val="both"/>
              <w:rPr>
                <w:rFonts w:ascii="Times New Roman" w:hAnsi="Times New Roman" w:cs="Times New Roman"/>
                <w:b/>
                <w:bCs/>
                <w:sz w:val="20"/>
                <w:szCs w:val="20"/>
              </w:rPr>
            </w:pPr>
            <w:r w:rsidRPr="00D05EED">
              <w:rPr>
                <w:rFonts w:ascii="Times New Roman" w:hAnsi="Times New Roman" w:cs="Times New Roman"/>
                <w:bCs/>
                <w:sz w:val="20"/>
                <w:szCs w:val="20"/>
              </w:rPr>
              <w:t>2</w:t>
            </w:r>
            <w:r w:rsidRPr="00D05EED">
              <w:rPr>
                <w:rFonts w:ascii="Times New Roman" w:hAnsi="Times New Roman" w:cs="Times New Roman"/>
                <w:b/>
                <w:bCs/>
                <w:sz w:val="20"/>
                <w:szCs w:val="20"/>
              </w:rPr>
              <w:t>.</w:t>
            </w:r>
            <w:r w:rsidR="00D95414">
              <w:rPr>
                <w:rFonts w:ascii="Times New Roman" w:hAnsi="Times New Roman" w:cs="Times New Roman"/>
                <w:b/>
                <w:bCs/>
                <w:sz w:val="20"/>
                <w:szCs w:val="20"/>
              </w:rPr>
              <w:t xml:space="preserve"> </w:t>
            </w:r>
            <w:r w:rsidRPr="00D05EED">
              <w:rPr>
                <w:rFonts w:ascii="Times New Roman" w:hAnsi="Times New Roman" w:cs="Times New Roman"/>
                <w:bCs/>
                <w:sz w:val="20"/>
                <w:szCs w:val="20"/>
              </w:rPr>
              <w:t>Налогоплательщик (налоговый агент) вправе обжаловать уведомление о результатах ди</w:t>
            </w:r>
            <w:r w:rsidR="005B5144">
              <w:rPr>
                <w:rFonts w:ascii="Times New Roman" w:hAnsi="Times New Roman" w:cs="Times New Roman"/>
                <w:bCs/>
                <w:sz w:val="20"/>
                <w:szCs w:val="20"/>
              </w:rPr>
              <w:t>с</w:t>
            </w:r>
            <w:r w:rsidR="0088036B">
              <w:rPr>
                <w:rFonts w:ascii="Times New Roman" w:hAnsi="Times New Roman" w:cs="Times New Roman"/>
                <w:bCs/>
                <w:sz w:val="20"/>
                <w:szCs w:val="20"/>
              </w:rPr>
              <w:t xml:space="preserve">танционного мониторинга  в суд </w:t>
            </w:r>
            <w:r w:rsidR="0088036B" w:rsidRPr="0088036B">
              <w:rPr>
                <w:rFonts w:ascii="Times New Roman" w:hAnsi="Times New Roman" w:cs="Times New Roman"/>
                <w:b/>
                <w:bCs/>
                <w:sz w:val="20"/>
                <w:szCs w:val="20"/>
              </w:rPr>
              <w:t xml:space="preserve">и (или) </w:t>
            </w:r>
          </w:p>
          <w:p w:rsidR="005B5144" w:rsidRPr="0088036B" w:rsidRDefault="0088036B" w:rsidP="00890837">
            <w:pPr>
              <w:spacing w:after="0" w:line="240" w:lineRule="atLeast"/>
              <w:jc w:val="both"/>
              <w:rPr>
                <w:rFonts w:ascii="Times New Roman" w:hAnsi="Times New Roman" w:cs="Times New Roman"/>
                <w:b/>
                <w:bCs/>
                <w:sz w:val="20"/>
                <w:szCs w:val="20"/>
              </w:rPr>
            </w:pPr>
            <w:r w:rsidRPr="0088036B">
              <w:rPr>
                <w:rFonts w:ascii="Times New Roman" w:eastAsia="Times New Roman" w:hAnsi="Times New Roman" w:cs="Times New Roman"/>
                <w:b/>
                <w:sz w:val="20"/>
                <w:szCs w:val="20"/>
                <w:lang w:eastAsia="ru-RU"/>
              </w:rPr>
              <w:t>комиссии</w:t>
            </w:r>
            <w:r w:rsidR="005B5144" w:rsidRPr="0088036B">
              <w:rPr>
                <w:rFonts w:ascii="Times New Roman" w:eastAsia="Times New Roman" w:hAnsi="Times New Roman" w:cs="Times New Roman"/>
                <w:b/>
                <w:sz w:val="20"/>
                <w:szCs w:val="20"/>
                <w:lang w:eastAsia="ru-RU"/>
              </w:rPr>
              <w:t xml:space="preserve"> </w:t>
            </w:r>
            <w:r w:rsidR="005B5144" w:rsidRPr="0088036B">
              <w:rPr>
                <w:rFonts w:ascii="Times New Roman" w:hAnsi="Times New Roman" w:cs="Times New Roman"/>
                <w:b/>
                <w:bCs/>
                <w:sz w:val="20"/>
                <w:szCs w:val="20"/>
              </w:rPr>
              <w:t>по рассмотрению уведомлений дистанционного мониторинга.</w:t>
            </w:r>
          </w:p>
          <w:p w:rsidR="005B5144" w:rsidRDefault="005B5144" w:rsidP="00890837">
            <w:pPr>
              <w:spacing w:after="0" w:line="240" w:lineRule="atLeast"/>
              <w:jc w:val="both"/>
              <w:rPr>
                <w:rFonts w:ascii="Times New Roman" w:eastAsia="Times New Roman" w:hAnsi="Times New Roman" w:cs="Times New Roman"/>
                <w:b/>
                <w:sz w:val="20"/>
                <w:szCs w:val="20"/>
                <w:lang w:eastAsia="ru-RU"/>
              </w:rPr>
            </w:pPr>
          </w:p>
          <w:p w:rsidR="006C4492" w:rsidRPr="00D05EED" w:rsidRDefault="006C4492" w:rsidP="00890837">
            <w:pPr>
              <w:spacing w:after="0" w:line="240" w:lineRule="atLeast"/>
              <w:jc w:val="both"/>
              <w:rPr>
                <w:rFonts w:ascii="Times New Roman" w:hAnsi="Times New Roman" w:cs="Times New Roman"/>
                <w:b/>
                <w:bCs/>
                <w:sz w:val="20"/>
                <w:szCs w:val="20"/>
              </w:rPr>
            </w:pPr>
            <w:r w:rsidRPr="00D05EED">
              <w:rPr>
                <w:rFonts w:ascii="Times New Roman" w:hAnsi="Times New Roman" w:cs="Times New Roman"/>
                <w:b/>
                <w:bCs/>
                <w:color w:val="000000" w:themeColor="text1"/>
                <w:sz w:val="20"/>
                <w:szCs w:val="20"/>
              </w:rPr>
              <w:t>96-5.</w:t>
            </w:r>
            <w:r w:rsidRPr="00D05EED">
              <w:rPr>
                <w:rFonts w:ascii="Times New Roman" w:hAnsi="Times New Roman" w:cs="Times New Roman"/>
                <w:b/>
                <w:bCs/>
                <w:sz w:val="20"/>
                <w:szCs w:val="20"/>
              </w:rPr>
              <w:t xml:space="preserve"> Порядок подачи жалобы налогоплательщиком (налоговым агентом)</w:t>
            </w:r>
          </w:p>
          <w:p w:rsidR="006C4492" w:rsidRPr="00D05EED" w:rsidRDefault="006C4492" w:rsidP="00890837">
            <w:pPr>
              <w:pStyle w:val="ab"/>
              <w:tabs>
                <w:tab w:val="left" w:pos="218"/>
              </w:tabs>
              <w:spacing w:line="240" w:lineRule="atLeast"/>
              <w:jc w:val="both"/>
              <w:rPr>
                <w:rFonts w:ascii="Times New Roman" w:hAnsi="Times New Roman" w:cs="Times New Roman"/>
                <w:sz w:val="20"/>
                <w:szCs w:val="20"/>
                <w:lang w:eastAsia="ru-RU"/>
              </w:rPr>
            </w:pPr>
            <w:r w:rsidRPr="00D05EED">
              <w:rPr>
                <w:rFonts w:ascii="Times New Roman" w:hAnsi="Times New Roman" w:cs="Times New Roman"/>
                <w:sz w:val="20"/>
                <w:szCs w:val="20"/>
                <w:lang w:eastAsia="ru-RU"/>
              </w:rPr>
              <w:lastRenderedPageBreak/>
              <w:t xml:space="preserve">       1.Жалоба налогоплательщика (налогового агента) на </w:t>
            </w:r>
            <w:r w:rsidRPr="00D05EED">
              <w:rPr>
                <w:rFonts w:ascii="Times New Roman" w:hAnsi="Times New Roman" w:cs="Times New Roman"/>
                <w:bCs/>
                <w:sz w:val="20"/>
                <w:szCs w:val="20"/>
              </w:rPr>
              <w:t xml:space="preserve">уведомление о результатах дистанционного мониторинга  </w:t>
            </w:r>
            <w:r w:rsidRPr="00524307">
              <w:rPr>
                <w:rFonts w:ascii="Times New Roman" w:hAnsi="Times New Roman" w:cs="Times New Roman"/>
                <w:b/>
                <w:sz w:val="20"/>
                <w:szCs w:val="20"/>
                <w:lang w:eastAsia="ru-RU"/>
              </w:rPr>
              <w:t>подается в уполномоченный орган</w:t>
            </w:r>
            <w:r w:rsidRPr="00D05EED">
              <w:rPr>
                <w:rFonts w:ascii="Times New Roman" w:hAnsi="Times New Roman" w:cs="Times New Roman"/>
                <w:sz w:val="20"/>
                <w:szCs w:val="20"/>
                <w:lang w:eastAsia="ru-RU"/>
              </w:rPr>
              <w:t xml:space="preserve"> в течение тридцати рабочих дней со дня, следующего за днем вручения налогоплательщику (налоговому агенту) уведомления.</w:t>
            </w:r>
          </w:p>
          <w:p w:rsidR="006C4492" w:rsidRPr="00D05EED" w:rsidRDefault="006C4492" w:rsidP="00890837">
            <w:pPr>
              <w:pStyle w:val="ab"/>
              <w:spacing w:line="240" w:lineRule="atLeast"/>
              <w:jc w:val="both"/>
              <w:rPr>
                <w:rFonts w:ascii="Times New Roman" w:hAnsi="Times New Roman" w:cs="Times New Roman"/>
                <w:sz w:val="20"/>
                <w:szCs w:val="20"/>
                <w:lang w:eastAsia="ru-RU"/>
              </w:rPr>
            </w:pPr>
            <w:r w:rsidRPr="00D05EED">
              <w:rPr>
                <w:rFonts w:ascii="Times New Roman" w:hAnsi="Times New Roman" w:cs="Times New Roman"/>
                <w:sz w:val="20"/>
                <w:szCs w:val="20"/>
                <w:lang w:eastAsia="ru-RU"/>
              </w:rPr>
              <w:t xml:space="preserve">        При этом копия жалобы должна быть направлена налогоплательщиком (налоговым агентом) в налоговые органы, проводившие </w:t>
            </w:r>
            <w:r w:rsidRPr="00D05EED">
              <w:rPr>
                <w:rFonts w:ascii="Times New Roman" w:hAnsi="Times New Roman" w:cs="Times New Roman"/>
                <w:bCs/>
                <w:sz w:val="20"/>
                <w:szCs w:val="20"/>
              </w:rPr>
              <w:t>дистанционный мониторинг.</w:t>
            </w:r>
          </w:p>
          <w:p w:rsidR="006C4492" w:rsidRPr="00D05EED" w:rsidRDefault="006C4492" w:rsidP="00890837">
            <w:pPr>
              <w:spacing w:after="0" w:line="240" w:lineRule="atLeast"/>
              <w:ind w:firstLine="495"/>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Датой подачи жалобы в уполномоченный орган в зависимости от способа подачи являются:</w:t>
            </w:r>
          </w:p>
          <w:p w:rsidR="006C4492" w:rsidRPr="00D05EED" w:rsidRDefault="006C4492" w:rsidP="00890837">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1) в явочном порядке – дата регистрации жалобы уполномоченным органом;</w:t>
            </w:r>
          </w:p>
          <w:p w:rsidR="006C4492" w:rsidRPr="00D05EED" w:rsidRDefault="006C4492" w:rsidP="00890837">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2) по почте – дата отметки о приеме почтовой или иной организацией связи.</w:t>
            </w:r>
          </w:p>
          <w:p w:rsidR="006C4492" w:rsidRPr="00D05EED" w:rsidRDefault="006C4492" w:rsidP="00D92822">
            <w:pPr>
              <w:spacing w:after="0" w:line="240" w:lineRule="atLeast"/>
              <w:ind w:firstLine="495"/>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2. В случае пропуска по уважительной причине срока, установленного пунктом 1 настоящей статьи, этот срок по </w:t>
            </w:r>
            <w:r w:rsidRPr="00D05EED">
              <w:rPr>
                <w:rFonts w:ascii="Times New Roman" w:hAnsi="Times New Roman" w:cs="Times New Roman"/>
                <w:color w:val="000000" w:themeColor="text1"/>
                <w:sz w:val="20"/>
                <w:szCs w:val="20"/>
              </w:rPr>
              <w:lastRenderedPageBreak/>
              <w:t>ходатайству налогоплательщика (налогового агента), подающего жалобу, может быть восстановлен уполномоченным органом, рассматривающим жалобу.</w:t>
            </w:r>
          </w:p>
          <w:p w:rsidR="006C4492" w:rsidRPr="00D05EED" w:rsidRDefault="006C4492" w:rsidP="00890837">
            <w:pPr>
              <w:spacing w:after="0" w:line="240" w:lineRule="atLeast"/>
              <w:ind w:left="34" w:firstLine="425"/>
              <w:jc w:val="both"/>
              <w:rPr>
                <w:rFonts w:ascii="Times New Roman" w:hAnsi="Times New Roman" w:cs="Times New Roman"/>
                <w:sz w:val="20"/>
                <w:szCs w:val="20"/>
                <w:lang w:eastAsia="ru-RU"/>
              </w:rPr>
            </w:pPr>
            <w:r w:rsidRPr="00D05EED">
              <w:rPr>
                <w:rFonts w:ascii="Times New Roman" w:eastAsia="Times New Roman" w:hAnsi="Times New Roman" w:cs="Times New Roman"/>
                <w:sz w:val="20"/>
                <w:szCs w:val="20"/>
                <w:lang w:eastAsia="ru-RU"/>
              </w:rPr>
              <w:t>3.</w:t>
            </w:r>
            <w:r w:rsidRPr="00D05EED">
              <w:rPr>
                <w:rFonts w:ascii="Times New Roman" w:hAnsi="Times New Roman" w:cs="Times New Roman"/>
                <w:sz w:val="20"/>
                <w:szCs w:val="20"/>
                <w:lang w:eastAsia="ru-RU"/>
              </w:rPr>
              <w:t xml:space="preserve">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 </w:t>
            </w:r>
            <w:r w:rsidRPr="00D05EED">
              <w:rPr>
                <w:rFonts w:ascii="Times New Roman" w:hAnsi="Times New Roman" w:cs="Times New Roman"/>
                <w:bCs/>
                <w:sz w:val="20"/>
                <w:szCs w:val="20"/>
              </w:rPr>
              <w:t>дистанционный мониторинг</w:t>
            </w:r>
            <w:r w:rsidRPr="00D05EED">
              <w:rPr>
                <w:rFonts w:ascii="Times New Roman" w:hAnsi="Times New Roman" w:cs="Times New Roman"/>
                <w:sz w:val="20"/>
                <w:szCs w:val="20"/>
                <w:lang w:eastAsia="ru-RU"/>
              </w:rPr>
              <w:t>, а также</w:t>
            </w:r>
            <w:r w:rsidRPr="00D05EED">
              <w:rPr>
                <w:rFonts w:ascii="Times New Roman" w:hAnsi="Times New Roman" w:cs="Times New Roman"/>
                <w:sz w:val="20"/>
                <w:szCs w:val="20"/>
              </w:rPr>
              <w:t xml:space="preserve"> </w:t>
            </w:r>
            <w:r w:rsidRPr="00D05EED">
              <w:rPr>
                <w:rFonts w:ascii="Times New Roman" w:hAnsi="Times New Roman" w:cs="Times New Roman"/>
                <w:sz w:val="20"/>
                <w:szCs w:val="20"/>
                <w:lang w:eastAsia="ru-RU"/>
              </w:rPr>
              <w:t>руководителя и (или) главного бухгалтера (при его наличии) налогоплательщика (налогового агента).</w:t>
            </w:r>
          </w:p>
          <w:p w:rsidR="006C4492" w:rsidRPr="00D05EED" w:rsidRDefault="006C4492" w:rsidP="00890837">
            <w:pPr>
              <w:spacing w:after="0" w:line="240" w:lineRule="atLeast"/>
              <w:ind w:firstLine="495"/>
              <w:jc w:val="both"/>
              <w:rPr>
                <w:rFonts w:ascii="Times New Roman" w:hAnsi="Times New Roman" w:cs="Times New Roman"/>
                <w:sz w:val="20"/>
                <w:szCs w:val="20"/>
                <w:lang w:eastAsia="ru-RU"/>
              </w:rPr>
            </w:pPr>
            <w:r w:rsidRPr="00D05EED">
              <w:rPr>
                <w:rFonts w:ascii="Times New Roman" w:hAnsi="Times New Roman" w:cs="Times New Roman"/>
                <w:sz w:val="20"/>
                <w:szCs w:val="20"/>
                <w:lang w:eastAsia="ru-RU"/>
              </w:rPr>
              <w:t xml:space="preserve">Положения настоящего пункта применяются к физическим лицам, в отношении которых проведен </w:t>
            </w:r>
            <w:r w:rsidRPr="00D05EED">
              <w:rPr>
                <w:rFonts w:ascii="Times New Roman" w:hAnsi="Times New Roman" w:cs="Times New Roman"/>
                <w:bCs/>
                <w:sz w:val="20"/>
                <w:szCs w:val="20"/>
              </w:rPr>
              <w:t>дистанционный мониторинг</w:t>
            </w:r>
            <w:r w:rsidRPr="00D05EED">
              <w:rPr>
                <w:rFonts w:ascii="Times New Roman" w:hAnsi="Times New Roman" w:cs="Times New Roman"/>
                <w:sz w:val="20"/>
                <w:szCs w:val="20"/>
                <w:lang w:eastAsia="ru-RU"/>
              </w:rPr>
              <w:t xml:space="preserve"> а также к налогоплательщикам (налоговым агентам), организационная структура которых не предусматривает наличия лиц, замещающих </w:t>
            </w:r>
            <w:r w:rsidRPr="00D05EED">
              <w:rPr>
                <w:rFonts w:ascii="Times New Roman" w:hAnsi="Times New Roman" w:cs="Times New Roman"/>
                <w:sz w:val="20"/>
                <w:szCs w:val="20"/>
                <w:lang w:eastAsia="ru-RU"/>
              </w:rPr>
              <w:lastRenderedPageBreak/>
              <w:t>вышеуказанных лиц во время их отсутствия.</w:t>
            </w:r>
          </w:p>
          <w:p w:rsidR="006C4492" w:rsidRPr="00D05EED" w:rsidRDefault="006C4492" w:rsidP="00890837">
            <w:pPr>
              <w:spacing w:after="0" w:line="240" w:lineRule="atLeast"/>
              <w:ind w:firstLine="637"/>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При этом налогоплательщиком (налоговым агентом)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такого налогоплательщика (налогового агента).</w:t>
            </w:r>
          </w:p>
          <w:p w:rsidR="006C4492" w:rsidRPr="00D05EED" w:rsidRDefault="006C4492" w:rsidP="00890837">
            <w:pPr>
              <w:spacing w:after="0" w:line="240" w:lineRule="atLeast"/>
              <w:ind w:firstLine="637"/>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4. Ходатайство налогоплательщика (налогового агента) о восстановлении пропущенного срока подачи жалобы удовлетворяется уполномоченным органом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w:t>
            </w:r>
            <w:r w:rsidRPr="00D05EED">
              <w:rPr>
                <w:rFonts w:ascii="Times New Roman" w:hAnsi="Times New Roman" w:cs="Times New Roman"/>
                <w:color w:val="000000" w:themeColor="text1"/>
                <w:sz w:val="20"/>
                <w:szCs w:val="20"/>
              </w:rPr>
              <w:lastRenderedPageBreak/>
              <w:t>указанных в части первой пункта 3 настоящей статьи.</w:t>
            </w:r>
          </w:p>
          <w:p w:rsidR="006C4492" w:rsidRPr="00D05EED" w:rsidRDefault="006C4492" w:rsidP="00EC44F0">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5. Налогоплательщик (налоговый агент), подавший жалобу в уполномоченный орган, до принятия решения по этой жалобе может ее отозвать на основании своего письменного заявления. Отзыв жалобы налогоплательщика (налогового агента) не лишает его права на подачу повторной жалобы при условии соблюдения сроков, установленных пунктом 1 настоящей статьи.</w:t>
            </w:r>
          </w:p>
          <w:p w:rsidR="006C4492" w:rsidRPr="00D05EED" w:rsidRDefault="006C4492" w:rsidP="00890837">
            <w:pPr>
              <w:spacing w:after="0" w:line="240" w:lineRule="atLeast"/>
              <w:ind w:firstLine="637"/>
              <w:jc w:val="both"/>
              <w:rPr>
                <w:rFonts w:ascii="Times New Roman" w:hAnsi="Times New Roman" w:cs="Times New Roman"/>
                <w:color w:val="000000" w:themeColor="text1"/>
                <w:sz w:val="20"/>
                <w:szCs w:val="20"/>
              </w:rPr>
            </w:pPr>
          </w:p>
          <w:p w:rsidR="006C4492" w:rsidRPr="00D05EED" w:rsidRDefault="006C4492" w:rsidP="00B20CB3">
            <w:pPr>
              <w:spacing w:after="0" w:line="240" w:lineRule="atLeast"/>
              <w:jc w:val="both"/>
              <w:rPr>
                <w:rFonts w:ascii="Times New Roman" w:hAnsi="Times New Roman" w:cs="Times New Roman"/>
                <w:b/>
                <w:bCs/>
                <w:sz w:val="20"/>
                <w:szCs w:val="20"/>
              </w:rPr>
            </w:pPr>
            <w:r w:rsidRPr="00D05EED">
              <w:rPr>
                <w:rFonts w:ascii="Times New Roman" w:hAnsi="Times New Roman" w:cs="Times New Roman"/>
                <w:b/>
                <w:bCs/>
                <w:color w:val="000000" w:themeColor="text1"/>
                <w:sz w:val="20"/>
                <w:szCs w:val="20"/>
              </w:rPr>
              <w:t xml:space="preserve">96-6. </w:t>
            </w:r>
            <w:r w:rsidRPr="00D05EED">
              <w:rPr>
                <w:rFonts w:ascii="Times New Roman" w:hAnsi="Times New Roman" w:cs="Times New Roman"/>
                <w:b/>
                <w:bCs/>
                <w:sz w:val="20"/>
                <w:szCs w:val="20"/>
              </w:rPr>
              <w:t>Форма и содержание жалобы налогоплательщика (налогового агента)</w:t>
            </w:r>
          </w:p>
          <w:p w:rsidR="006C4492" w:rsidRPr="00D05EED" w:rsidRDefault="006C4492" w:rsidP="00B20CB3">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1. Жалоба налогоплательщика (налогового агента) подается в письменной форме.</w:t>
            </w:r>
          </w:p>
          <w:p w:rsidR="006C4492" w:rsidRPr="00D05EED" w:rsidRDefault="006C4492" w:rsidP="00B20CB3">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2. В жалобе должны быть указаны:</w:t>
            </w:r>
          </w:p>
          <w:p w:rsidR="006C4492" w:rsidRPr="00D05EED" w:rsidRDefault="006C4492" w:rsidP="00B20CB3">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1) наименование уполномоченного органа, в который подается жалоба;</w:t>
            </w:r>
          </w:p>
          <w:p w:rsidR="006C4492" w:rsidRPr="00D05EED" w:rsidRDefault="006C4492" w:rsidP="00B20CB3">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2) фамилия, имя и отчество (если оно указано в документе, удостоверяющем личность) </w:t>
            </w:r>
            <w:r w:rsidRPr="00D05EED">
              <w:rPr>
                <w:rFonts w:ascii="Times New Roman" w:hAnsi="Times New Roman" w:cs="Times New Roman"/>
                <w:color w:val="000000" w:themeColor="text1"/>
                <w:sz w:val="20"/>
                <w:szCs w:val="20"/>
              </w:rPr>
              <w:lastRenderedPageBreak/>
              <w:t>либо полное наименование лица, подающего жалобу, его место жительства (место нахождения);</w:t>
            </w:r>
          </w:p>
          <w:p w:rsidR="006C4492" w:rsidRPr="00D05EED" w:rsidRDefault="006C4492" w:rsidP="00B20CB3">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3) идентификационный номер;</w:t>
            </w:r>
          </w:p>
          <w:p w:rsidR="006C4492" w:rsidRPr="00D05EED" w:rsidRDefault="006C4492" w:rsidP="00B20CB3">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4) наименование налогового органа, проводившего дистанционный мониторинг;      5) обстоятельства, на которых лицо, подающее жалобу, основывает свои требования и доказательства, подтверждающие эти обстоятельства;</w:t>
            </w:r>
          </w:p>
          <w:p w:rsidR="006C4492" w:rsidRPr="00D05EED" w:rsidRDefault="006C4492" w:rsidP="00B20CB3">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6) дата подписания жалобы налогоплательщиком (налоговым агентом);</w:t>
            </w:r>
          </w:p>
          <w:p w:rsidR="006C4492" w:rsidRPr="00D05EED" w:rsidRDefault="006C4492" w:rsidP="00B20CB3">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7) перечень прилагаемых документов.</w:t>
            </w:r>
          </w:p>
          <w:p w:rsidR="006C4492" w:rsidRPr="00D05EED" w:rsidRDefault="006C4492" w:rsidP="00B20CB3">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3. В жалобе могут быть указаны и иные сведения, имеющие значение для разрешения спора.</w:t>
            </w:r>
          </w:p>
          <w:p w:rsidR="006C4492" w:rsidRPr="00D05EED" w:rsidRDefault="006C4492" w:rsidP="00B20CB3">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4. Жалоба подписывается налогоплательщиком (налоговым агентом) либо лицом, являющимся его представителем.</w:t>
            </w:r>
          </w:p>
          <w:p w:rsidR="006C4492" w:rsidRPr="00D05EED" w:rsidRDefault="006C4492" w:rsidP="00B20CB3">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5. К жалобе прилагаются:</w:t>
            </w:r>
          </w:p>
          <w:p w:rsidR="006C4492" w:rsidRPr="00D05EED" w:rsidRDefault="006C4492" w:rsidP="00B20CB3">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1)документы, подтверждающие </w:t>
            </w:r>
            <w:r w:rsidRPr="00D05EED">
              <w:rPr>
                <w:rFonts w:ascii="Times New Roman" w:hAnsi="Times New Roman" w:cs="Times New Roman"/>
                <w:color w:val="000000" w:themeColor="text1"/>
                <w:sz w:val="20"/>
                <w:szCs w:val="20"/>
              </w:rPr>
              <w:lastRenderedPageBreak/>
              <w:t>обстоятельства, на которых налогоплательщик (налоговый агент) основывает свои требования;</w:t>
            </w:r>
          </w:p>
          <w:p w:rsidR="006C4492" w:rsidRPr="00D05EED" w:rsidRDefault="006C4492" w:rsidP="00B20CB3">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2) иные документы, имеющие отношение к делу.</w:t>
            </w:r>
          </w:p>
          <w:p w:rsidR="006C4492" w:rsidRPr="00D05EED" w:rsidRDefault="006C4492" w:rsidP="00B20CB3">
            <w:pPr>
              <w:spacing w:after="0" w:line="240" w:lineRule="atLeast"/>
              <w:jc w:val="both"/>
              <w:rPr>
                <w:rFonts w:ascii="Times New Roman" w:hAnsi="Times New Roman" w:cs="Times New Roman"/>
                <w:color w:val="000000" w:themeColor="text1"/>
                <w:sz w:val="20"/>
                <w:szCs w:val="20"/>
              </w:rPr>
            </w:pPr>
          </w:p>
          <w:p w:rsidR="006C4492" w:rsidRPr="00D05EED" w:rsidRDefault="006C4492" w:rsidP="00B20CB3">
            <w:pPr>
              <w:spacing w:after="0" w:line="240" w:lineRule="atLeast"/>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96-7</w:t>
            </w:r>
            <w:r w:rsidRPr="00D05EED">
              <w:rPr>
                <w:rFonts w:ascii="Times New Roman" w:hAnsi="Times New Roman" w:cs="Times New Roman"/>
                <w:color w:val="000000" w:themeColor="text1"/>
                <w:sz w:val="20"/>
                <w:szCs w:val="20"/>
              </w:rPr>
              <w:t>.</w:t>
            </w:r>
            <w:r w:rsidRPr="00D05EED">
              <w:rPr>
                <w:b/>
                <w:bCs/>
              </w:rPr>
              <w:t xml:space="preserve"> </w:t>
            </w:r>
            <w:r w:rsidRPr="00D05EED">
              <w:rPr>
                <w:rFonts w:ascii="Times New Roman" w:hAnsi="Times New Roman" w:cs="Times New Roman"/>
                <w:b/>
                <w:color w:val="000000" w:themeColor="text1"/>
                <w:sz w:val="20"/>
                <w:szCs w:val="20"/>
              </w:rPr>
              <w:t>Отказ в рассмотрении жалобы</w:t>
            </w:r>
          </w:p>
          <w:p w:rsidR="006C4492" w:rsidRPr="00D05EED" w:rsidRDefault="006C4492" w:rsidP="001F5F6F">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1. Уполномоченный орган отказывает в рассмотрении жалобы налогоплательщика (налогового агента) в следующих случаях:</w:t>
            </w:r>
          </w:p>
          <w:p w:rsidR="006C4492" w:rsidRPr="00D05EED" w:rsidRDefault="006C4492" w:rsidP="001F5F6F">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1) подачи налогоплательщиком (налоговым агентом) жалобы с пропуском срока обжалования, установленного частью первой пункта 1 статьи 96-5 настоящего Кодекса;</w:t>
            </w:r>
          </w:p>
          <w:p w:rsidR="006C4492" w:rsidRPr="00D05EED" w:rsidRDefault="006C4492" w:rsidP="001F5F6F">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2) несоответствия жалобы налогоплательщика (налогового агента) требованиям, установленным статьей 96-6 настоящего Кодекса;</w:t>
            </w:r>
          </w:p>
          <w:p w:rsidR="006C4492" w:rsidRPr="00D05EED" w:rsidRDefault="006C4492" w:rsidP="001F5F6F">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3) подачи жалобы за налогоплательщика (налогового агента) лицом, не являющимся его представителем;</w:t>
            </w:r>
          </w:p>
          <w:p w:rsidR="006C4492" w:rsidRPr="00D05EED" w:rsidRDefault="006C4492" w:rsidP="001F5F6F">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4) подачи </w:t>
            </w:r>
            <w:r w:rsidRPr="00D05EED">
              <w:rPr>
                <w:rFonts w:ascii="Times New Roman" w:hAnsi="Times New Roman" w:cs="Times New Roman"/>
                <w:color w:val="000000" w:themeColor="text1"/>
                <w:sz w:val="20"/>
                <w:szCs w:val="20"/>
              </w:rPr>
              <w:lastRenderedPageBreak/>
              <w:t>налогоплательщиком (налоговым агентом) искового заявления в суд по вопросам, изложенным в жалобе.</w:t>
            </w:r>
          </w:p>
          <w:p w:rsidR="006C4492" w:rsidRPr="00D05EED" w:rsidRDefault="006C4492" w:rsidP="001F5F6F">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2. В случаях, предусмотренных подпунктами 1), 2) и 3) пункта 1 настоящей статьи, уполномоченный орган в письменной форме извещает налогоплательщика (налогового агента) об отказе в рассмотрении жалобы в течение десяти рабочих дней с даты регистрации жалобы.</w:t>
            </w:r>
          </w:p>
          <w:p w:rsidR="006C4492" w:rsidRPr="00D05EED" w:rsidRDefault="006C4492" w:rsidP="001F5F6F">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Уполномоченный орган в случае, предусмотренном подпунктом 4) пункта 1 настоящей статьи, в письменной форме извещает налогоплательщика (налогового агента) об отказе в рассмотрении жалобы с указанием причины такого отказа в течение десяти рабочих дней со дня установления факта обращения налогоплательщика (налогового агента) в суд.</w:t>
            </w:r>
          </w:p>
          <w:p w:rsidR="006C4492" w:rsidRPr="00D05EED" w:rsidRDefault="006C4492" w:rsidP="001F5F6F">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3. В случаях, предусмотренных подпунктами 2) и 3) пункта 1 настоящей статьи, отказ </w:t>
            </w:r>
            <w:r w:rsidRPr="00D05EED">
              <w:rPr>
                <w:rFonts w:ascii="Times New Roman" w:hAnsi="Times New Roman" w:cs="Times New Roman"/>
                <w:color w:val="000000" w:themeColor="text1"/>
                <w:sz w:val="20"/>
                <w:szCs w:val="20"/>
              </w:rPr>
              <w:lastRenderedPageBreak/>
              <w:t>уполномоченного органа в рассмотрении жалобы не исключает права налогоплательщика (налогового агента) в пределах срока, установленного частью первой пункта пунктом 1 статьи 96-5 настоящего Кодекса, повторно подать жалобу, если им будут устранены допущенные нарушения.</w:t>
            </w:r>
          </w:p>
          <w:p w:rsidR="006C4492" w:rsidRPr="00D05EED" w:rsidRDefault="006C4492" w:rsidP="001F5F6F">
            <w:pPr>
              <w:spacing w:after="0" w:line="240" w:lineRule="atLeast"/>
              <w:jc w:val="both"/>
              <w:rPr>
                <w:rFonts w:ascii="Times New Roman" w:hAnsi="Times New Roman" w:cs="Times New Roman"/>
                <w:color w:val="000000" w:themeColor="text1"/>
                <w:sz w:val="20"/>
                <w:szCs w:val="20"/>
              </w:rPr>
            </w:pPr>
          </w:p>
          <w:p w:rsidR="006C4492" w:rsidRPr="00D05EED" w:rsidRDefault="006C4492" w:rsidP="001F5F6F">
            <w:pPr>
              <w:spacing w:after="0" w:line="240" w:lineRule="atLeast"/>
              <w:ind w:firstLine="352"/>
              <w:jc w:val="both"/>
              <w:rPr>
                <w:rFonts w:ascii="Times New Roman" w:hAnsi="Times New Roman" w:cs="Times New Roman"/>
                <w:b/>
                <w:bCs/>
                <w:sz w:val="20"/>
                <w:szCs w:val="20"/>
              </w:rPr>
            </w:pPr>
            <w:r w:rsidRPr="00D05EED">
              <w:rPr>
                <w:rFonts w:ascii="Times New Roman" w:hAnsi="Times New Roman" w:cs="Times New Roman"/>
                <w:b/>
                <w:bCs/>
                <w:color w:val="000000" w:themeColor="text1"/>
                <w:sz w:val="20"/>
                <w:szCs w:val="20"/>
              </w:rPr>
              <w:t xml:space="preserve">96-8. </w:t>
            </w:r>
            <w:r w:rsidRPr="00D05EED">
              <w:rPr>
                <w:rFonts w:ascii="Times New Roman" w:hAnsi="Times New Roman" w:cs="Times New Roman"/>
                <w:b/>
                <w:bCs/>
                <w:sz w:val="20"/>
                <w:szCs w:val="20"/>
              </w:rPr>
              <w:t>Порядок рассмотрения жалобы, направленной в уполномоченный орган</w:t>
            </w:r>
          </w:p>
          <w:p w:rsidR="006C4492" w:rsidRPr="00D05EED" w:rsidRDefault="006C4492" w:rsidP="001F5F6F">
            <w:pPr>
              <w:spacing w:after="0" w:line="240" w:lineRule="atLeast"/>
              <w:ind w:firstLine="352"/>
              <w:jc w:val="both"/>
              <w:rPr>
                <w:rFonts w:ascii="Times New Roman" w:hAnsi="Times New Roman" w:cs="Times New Roman"/>
                <w:bCs/>
                <w:sz w:val="20"/>
                <w:szCs w:val="20"/>
              </w:rPr>
            </w:pPr>
            <w:r w:rsidRPr="00D05EED">
              <w:rPr>
                <w:rFonts w:ascii="Times New Roman" w:hAnsi="Times New Roman" w:cs="Times New Roman"/>
                <w:bCs/>
                <w:sz w:val="20"/>
                <w:szCs w:val="20"/>
              </w:rPr>
              <w:t>1. По жалобе</w:t>
            </w:r>
          </w:p>
          <w:p w:rsidR="006C4492" w:rsidRPr="00D05EED" w:rsidRDefault="006C4492" w:rsidP="001F5F6F">
            <w:pPr>
              <w:spacing w:after="0" w:line="240" w:lineRule="atLeast"/>
              <w:jc w:val="both"/>
              <w:rPr>
                <w:rFonts w:ascii="Times New Roman" w:hAnsi="Times New Roman" w:cs="Times New Roman"/>
                <w:bCs/>
                <w:sz w:val="20"/>
                <w:szCs w:val="20"/>
              </w:rPr>
            </w:pPr>
            <w:r w:rsidRPr="00D05EED">
              <w:rPr>
                <w:rFonts w:ascii="Times New Roman" w:hAnsi="Times New Roman" w:cs="Times New Roman"/>
                <w:bCs/>
                <w:sz w:val="20"/>
                <w:szCs w:val="20"/>
              </w:rPr>
              <w:t xml:space="preserve"> налогоплательщика (налогового агента) выносится решение в срок не более тридцати рабочих дней с даты регистрации жалобы, за исключением случаев продления и приостановления сроков рассмотрения жалобы в соответствии со статьей 96-10 настоящего Кодекса.</w:t>
            </w:r>
          </w:p>
          <w:p w:rsidR="006C4492" w:rsidRPr="00D05EED" w:rsidRDefault="00EC44F0" w:rsidP="00EC44F0">
            <w:pPr>
              <w:spacing w:after="0" w:line="240" w:lineRule="atLeast"/>
              <w:jc w:val="both"/>
              <w:rPr>
                <w:rFonts w:ascii="Times New Roman" w:hAnsi="Times New Roman" w:cs="Times New Roman"/>
                <w:bCs/>
                <w:sz w:val="20"/>
                <w:szCs w:val="20"/>
              </w:rPr>
            </w:pPr>
            <w:r w:rsidRPr="005B5144">
              <w:rPr>
                <w:rFonts w:ascii="Times New Roman" w:hAnsi="Times New Roman" w:cs="Times New Roman"/>
                <w:bCs/>
                <w:sz w:val="20"/>
                <w:szCs w:val="20"/>
              </w:rPr>
              <w:t xml:space="preserve">  </w:t>
            </w:r>
            <w:r w:rsidR="006C4492" w:rsidRPr="00D05EED">
              <w:rPr>
                <w:rFonts w:ascii="Times New Roman" w:hAnsi="Times New Roman" w:cs="Times New Roman"/>
                <w:bCs/>
                <w:sz w:val="20"/>
                <w:szCs w:val="20"/>
              </w:rPr>
              <w:t xml:space="preserve"> 2. Жалоба рассматривается в пределах, обжалуемых налогоплательщиком (налоговым агентом) вопросов.</w:t>
            </w:r>
          </w:p>
          <w:p w:rsidR="006C4492" w:rsidRPr="00D05EED" w:rsidRDefault="006C4492" w:rsidP="001F5F6F">
            <w:pPr>
              <w:spacing w:after="0" w:line="240" w:lineRule="atLeast"/>
              <w:ind w:firstLine="352"/>
              <w:jc w:val="both"/>
              <w:rPr>
                <w:rFonts w:ascii="Times New Roman" w:hAnsi="Times New Roman" w:cs="Times New Roman"/>
                <w:bCs/>
                <w:sz w:val="20"/>
                <w:szCs w:val="20"/>
              </w:rPr>
            </w:pPr>
            <w:r w:rsidRPr="00D05EED">
              <w:rPr>
                <w:rFonts w:ascii="Times New Roman" w:hAnsi="Times New Roman" w:cs="Times New Roman"/>
                <w:bCs/>
                <w:sz w:val="20"/>
                <w:szCs w:val="20"/>
              </w:rPr>
              <w:t xml:space="preserve">      3. Уполномоченный орган при рассмотрении </w:t>
            </w:r>
            <w:r w:rsidRPr="00D05EED">
              <w:rPr>
                <w:rFonts w:ascii="Times New Roman" w:hAnsi="Times New Roman" w:cs="Times New Roman"/>
                <w:bCs/>
                <w:sz w:val="20"/>
                <w:szCs w:val="20"/>
              </w:rPr>
              <w:lastRenderedPageBreak/>
              <w:t>жалобы налогоплательщика (налогового агента) в случае необходимости вправе:</w:t>
            </w:r>
          </w:p>
          <w:p w:rsidR="006C4492" w:rsidRPr="00D05EED" w:rsidRDefault="006C4492" w:rsidP="001F5F6F">
            <w:pPr>
              <w:spacing w:after="0" w:line="240" w:lineRule="atLeast"/>
              <w:ind w:firstLine="352"/>
              <w:jc w:val="both"/>
              <w:rPr>
                <w:rFonts w:ascii="Times New Roman" w:hAnsi="Times New Roman" w:cs="Times New Roman"/>
                <w:bCs/>
                <w:sz w:val="20"/>
                <w:szCs w:val="20"/>
              </w:rPr>
            </w:pPr>
            <w:r w:rsidRPr="00D05EED">
              <w:rPr>
                <w:rFonts w:ascii="Times New Roman" w:hAnsi="Times New Roman" w:cs="Times New Roman"/>
                <w:bCs/>
                <w:sz w:val="20"/>
                <w:szCs w:val="20"/>
              </w:rPr>
              <w:t xml:space="preserve">      1) направлять запросы налогоплательщику (налоговому агенту) и (или) в налоговые органы, проводившие дистанционный мониторинг о предоставлении в письменной форме дополнительной информации либо пояснения по вопросам, изложенным в жалобе;</w:t>
            </w:r>
          </w:p>
          <w:p w:rsidR="006C4492" w:rsidRPr="00D05EED" w:rsidRDefault="006C4492" w:rsidP="001F5F6F">
            <w:pPr>
              <w:spacing w:after="0" w:line="240" w:lineRule="atLeast"/>
              <w:ind w:firstLine="352"/>
              <w:jc w:val="both"/>
              <w:rPr>
                <w:rFonts w:ascii="Times New Roman" w:hAnsi="Times New Roman" w:cs="Times New Roman"/>
                <w:bCs/>
                <w:sz w:val="20"/>
                <w:szCs w:val="20"/>
              </w:rPr>
            </w:pPr>
            <w:r w:rsidRPr="00D05EED">
              <w:rPr>
                <w:rFonts w:ascii="Times New Roman" w:hAnsi="Times New Roman" w:cs="Times New Roman"/>
                <w:bCs/>
                <w:sz w:val="20"/>
                <w:szCs w:val="20"/>
              </w:rPr>
              <w:t xml:space="preserve">      2) направлять запросы в государственные органы, соответствующие органы иностранных государств и иные организации по вопросам, находящимся в компетенции таких органов и организаций;</w:t>
            </w:r>
          </w:p>
          <w:p w:rsidR="006C4492" w:rsidRPr="00D05EED" w:rsidRDefault="006C4492" w:rsidP="001F5F6F">
            <w:pPr>
              <w:spacing w:after="0" w:line="240" w:lineRule="atLeast"/>
              <w:ind w:firstLine="352"/>
              <w:jc w:val="both"/>
              <w:rPr>
                <w:rFonts w:ascii="Times New Roman" w:hAnsi="Times New Roman" w:cs="Times New Roman"/>
                <w:bCs/>
                <w:sz w:val="20"/>
                <w:szCs w:val="20"/>
              </w:rPr>
            </w:pPr>
            <w:r w:rsidRPr="00D05EED">
              <w:rPr>
                <w:rFonts w:ascii="Times New Roman" w:hAnsi="Times New Roman" w:cs="Times New Roman"/>
                <w:bCs/>
                <w:sz w:val="20"/>
                <w:szCs w:val="20"/>
              </w:rPr>
              <w:t xml:space="preserve">      3) проводить встречи с налогоплательщиком (налоговым агентом) по вопросам, изложенным в жалобе;</w:t>
            </w:r>
          </w:p>
          <w:p w:rsidR="006C4492" w:rsidRPr="00D05EED" w:rsidRDefault="006C4492" w:rsidP="001F5F6F">
            <w:pPr>
              <w:spacing w:after="0" w:line="240" w:lineRule="atLeast"/>
              <w:ind w:firstLine="352"/>
              <w:jc w:val="both"/>
              <w:rPr>
                <w:rFonts w:ascii="Times New Roman" w:hAnsi="Times New Roman" w:cs="Times New Roman"/>
                <w:bCs/>
                <w:sz w:val="20"/>
                <w:szCs w:val="20"/>
              </w:rPr>
            </w:pPr>
            <w:r w:rsidRPr="00D05EED">
              <w:rPr>
                <w:rFonts w:ascii="Times New Roman" w:hAnsi="Times New Roman" w:cs="Times New Roman"/>
                <w:bCs/>
                <w:sz w:val="20"/>
                <w:szCs w:val="20"/>
              </w:rPr>
              <w:t xml:space="preserve">      4) запрашивать у сотрудников налоговых органов, принимавших участие в проведении </w:t>
            </w:r>
            <w:r w:rsidRPr="00D05EED">
              <w:rPr>
                <w:rFonts w:ascii="Times New Roman" w:hAnsi="Times New Roman" w:cs="Times New Roman"/>
                <w:bCs/>
                <w:sz w:val="20"/>
                <w:szCs w:val="20"/>
              </w:rPr>
              <w:lastRenderedPageBreak/>
              <w:t>дистанционного мониторинга дополнительную информацию и (или) пояснения по возникшим вопросам.</w:t>
            </w:r>
          </w:p>
          <w:p w:rsidR="006C4492" w:rsidRPr="00D05EED" w:rsidRDefault="006C4492" w:rsidP="001F5F6F">
            <w:pPr>
              <w:spacing w:after="0" w:line="240" w:lineRule="atLeast"/>
              <w:ind w:firstLine="352"/>
              <w:jc w:val="both"/>
              <w:rPr>
                <w:rFonts w:ascii="Times New Roman" w:hAnsi="Times New Roman" w:cs="Times New Roman"/>
                <w:bCs/>
                <w:sz w:val="20"/>
                <w:szCs w:val="20"/>
              </w:rPr>
            </w:pPr>
            <w:r w:rsidRPr="00D05EED">
              <w:rPr>
                <w:rFonts w:ascii="Times New Roman" w:hAnsi="Times New Roman" w:cs="Times New Roman"/>
                <w:bCs/>
                <w:sz w:val="20"/>
                <w:szCs w:val="20"/>
              </w:rPr>
              <w:t xml:space="preserve">     4. Запрещаются вмешательство в деятельность уполномоченного органа при осуществлении им своих полномочий по рассмотрению жалобы и оказание какого-либо воздействия на лиц, причастных к рассмотрению жалобы.</w:t>
            </w:r>
          </w:p>
          <w:p w:rsidR="006C4492" w:rsidRPr="00D05EED" w:rsidRDefault="006C4492" w:rsidP="001F5F6F">
            <w:pPr>
              <w:spacing w:after="0" w:line="240" w:lineRule="atLeast"/>
              <w:jc w:val="both"/>
              <w:rPr>
                <w:rFonts w:ascii="Times New Roman" w:hAnsi="Times New Roman" w:cs="Times New Roman"/>
                <w:color w:val="000000" w:themeColor="text1"/>
                <w:sz w:val="20"/>
                <w:szCs w:val="20"/>
              </w:rPr>
            </w:pPr>
          </w:p>
          <w:p w:rsidR="006C4492" w:rsidRPr="00D05EED" w:rsidRDefault="006C4492" w:rsidP="008E0FA4">
            <w:pPr>
              <w:pStyle w:val="ab"/>
              <w:jc w:val="both"/>
              <w:rPr>
                <w:rFonts w:ascii="Times New Roman" w:eastAsia="Times New Roman" w:hAnsi="Times New Roman" w:cs="Times New Roman"/>
                <w:b/>
                <w:sz w:val="20"/>
                <w:szCs w:val="20"/>
                <w:lang w:eastAsia="ru-RU"/>
              </w:rPr>
            </w:pPr>
            <w:r w:rsidRPr="00D05EED">
              <w:rPr>
                <w:rFonts w:ascii="Times New Roman" w:hAnsi="Times New Roman" w:cs="Times New Roman"/>
                <w:b/>
                <w:bCs/>
                <w:color w:val="000000" w:themeColor="text1"/>
                <w:sz w:val="20"/>
                <w:szCs w:val="20"/>
              </w:rPr>
              <w:t xml:space="preserve">96-9. </w:t>
            </w:r>
            <w:r w:rsidRPr="00D05EED">
              <w:rPr>
                <w:rFonts w:ascii="Times New Roman" w:eastAsia="Times New Roman" w:hAnsi="Times New Roman" w:cs="Times New Roman"/>
                <w:b/>
                <w:sz w:val="20"/>
                <w:szCs w:val="20"/>
                <w:lang w:eastAsia="ru-RU"/>
              </w:rPr>
              <w:t>Вынесение решения по результатам рассмотрения жалобы</w:t>
            </w:r>
          </w:p>
          <w:p w:rsidR="006C4492" w:rsidRPr="00EE76FA" w:rsidRDefault="006C4492" w:rsidP="008E0FA4">
            <w:pPr>
              <w:pStyle w:val="ab"/>
              <w:jc w:val="both"/>
              <w:rPr>
                <w:rFonts w:ascii="Times New Roman" w:eastAsia="Times New Roman" w:hAnsi="Times New Roman" w:cs="Times New Roman"/>
                <w:b/>
                <w:sz w:val="20"/>
                <w:szCs w:val="20"/>
                <w:lang w:eastAsia="ru-RU"/>
              </w:rPr>
            </w:pPr>
            <w:r w:rsidRPr="00D05EED">
              <w:rPr>
                <w:rFonts w:ascii="Times New Roman" w:eastAsia="Times New Roman" w:hAnsi="Times New Roman" w:cs="Times New Roman"/>
                <w:sz w:val="20"/>
                <w:szCs w:val="20"/>
                <w:lang w:eastAsia="ru-RU"/>
              </w:rPr>
              <w:t xml:space="preserve">      1. Для рассмотрения жалоб на уведомление о  результатах </w:t>
            </w:r>
            <w:r w:rsidRPr="00D05EED">
              <w:rPr>
                <w:rFonts w:ascii="Times New Roman" w:hAnsi="Times New Roman" w:cs="Times New Roman"/>
                <w:bCs/>
                <w:sz w:val="20"/>
                <w:szCs w:val="20"/>
              </w:rPr>
              <w:t>дистанционного мониторинга</w:t>
            </w:r>
            <w:r w:rsidRPr="00D05EED">
              <w:rPr>
                <w:rFonts w:ascii="Times New Roman" w:eastAsia="Times New Roman" w:hAnsi="Times New Roman" w:cs="Times New Roman"/>
                <w:sz w:val="20"/>
                <w:szCs w:val="20"/>
                <w:lang w:eastAsia="ru-RU"/>
              </w:rPr>
              <w:t xml:space="preserve"> вышестоящий налоговый орган создает </w:t>
            </w:r>
            <w:r w:rsidRPr="00EE76FA">
              <w:rPr>
                <w:rFonts w:ascii="Times New Roman" w:eastAsia="Times New Roman" w:hAnsi="Times New Roman" w:cs="Times New Roman"/>
                <w:b/>
                <w:sz w:val="20"/>
                <w:szCs w:val="20"/>
                <w:u w:val="single"/>
                <w:lang w:eastAsia="ru-RU"/>
              </w:rPr>
              <w:t>комиссию по рассмотрению уведомлений дистанционного мониторинга</w:t>
            </w:r>
            <w:r w:rsidRPr="00EE76FA">
              <w:rPr>
                <w:rFonts w:ascii="Times New Roman" w:eastAsia="Times New Roman" w:hAnsi="Times New Roman" w:cs="Times New Roman"/>
                <w:b/>
                <w:sz w:val="20"/>
                <w:szCs w:val="20"/>
                <w:lang w:eastAsia="ru-RU"/>
              </w:rPr>
              <w:t>.</w:t>
            </w:r>
          </w:p>
          <w:p w:rsidR="006C4492" w:rsidRDefault="006C4492" w:rsidP="008E0FA4">
            <w:pPr>
              <w:pStyle w:val="ab"/>
              <w:jc w:val="both"/>
              <w:rPr>
                <w:rFonts w:ascii="Times New Roman" w:eastAsia="Times New Roman" w:hAnsi="Times New Roman" w:cs="Times New Roman"/>
                <w:sz w:val="20"/>
                <w:szCs w:val="20"/>
                <w:lang w:eastAsia="ru-RU"/>
              </w:rPr>
            </w:pPr>
            <w:r w:rsidRPr="00D05EED">
              <w:rPr>
                <w:rFonts w:ascii="Times New Roman" w:eastAsia="Times New Roman" w:hAnsi="Times New Roman" w:cs="Times New Roman"/>
                <w:sz w:val="20"/>
                <w:szCs w:val="20"/>
                <w:lang w:eastAsia="ru-RU"/>
              </w:rPr>
              <w:t xml:space="preserve">     Состав и положение комиссии определяются вышестоящим налоговым органом. </w:t>
            </w:r>
          </w:p>
          <w:p w:rsidR="006C4492" w:rsidRPr="00D05EED" w:rsidRDefault="006C4492" w:rsidP="008E0FA4">
            <w:pPr>
              <w:pStyle w:val="ab"/>
              <w:jc w:val="both"/>
              <w:rPr>
                <w:rFonts w:ascii="Times New Roman" w:eastAsia="Times New Roman" w:hAnsi="Times New Roman" w:cs="Times New Roman"/>
                <w:sz w:val="20"/>
                <w:szCs w:val="20"/>
                <w:lang w:eastAsia="ru-RU"/>
              </w:rPr>
            </w:pPr>
            <w:bookmarkStart w:id="5" w:name="z3665"/>
            <w:bookmarkEnd w:id="5"/>
            <w:r w:rsidRPr="00D05EED">
              <w:rPr>
                <w:rFonts w:ascii="Times New Roman" w:eastAsia="Times New Roman" w:hAnsi="Times New Roman" w:cs="Times New Roman"/>
                <w:sz w:val="20"/>
                <w:szCs w:val="20"/>
                <w:lang w:eastAsia="ru-RU"/>
              </w:rPr>
              <w:t xml:space="preserve">     По окончании рассмотрения жалобы вышестоящий налоговый </w:t>
            </w:r>
            <w:r w:rsidRPr="00D05EED">
              <w:rPr>
                <w:rFonts w:ascii="Times New Roman" w:eastAsia="Times New Roman" w:hAnsi="Times New Roman" w:cs="Times New Roman"/>
                <w:sz w:val="20"/>
                <w:szCs w:val="20"/>
                <w:lang w:eastAsia="ru-RU"/>
              </w:rPr>
              <w:lastRenderedPageBreak/>
              <w:t>орган вы</w:t>
            </w:r>
            <w:r w:rsidR="00D05EED" w:rsidRPr="00D05EED">
              <w:rPr>
                <w:rFonts w:ascii="Times New Roman" w:eastAsia="Times New Roman" w:hAnsi="Times New Roman" w:cs="Times New Roman"/>
                <w:sz w:val="20"/>
                <w:szCs w:val="20"/>
                <w:lang w:eastAsia="ru-RU"/>
              </w:rPr>
              <w:t xml:space="preserve">носит решение с учетом решения </w:t>
            </w:r>
            <w:r w:rsidRPr="00D05EED">
              <w:rPr>
                <w:rFonts w:ascii="Times New Roman" w:eastAsia="Times New Roman" w:hAnsi="Times New Roman" w:cs="Times New Roman"/>
                <w:sz w:val="20"/>
                <w:szCs w:val="20"/>
                <w:lang w:eastAsia="ru-RU"/>
              </w:rPr>
              <w:t xml:space="preserve"> комиссии. </w:t>
            </w:r>
          </w:p>
          <w:p w:rsidR="006C4492" w:rsidRPr="00D05EED" w:rsidRDefault="006C4492" w:rsidP="008E0FA4">
            <w:pPr>
              <w:pStyle w:val="ab"/>
              <w:jc w:val="both"/>
              <w:rPr>
                <w:rFonts w:ascii="Times New Roman" w:eastAsia="Times New Roman" w:hAnsi="Times New Roman" w:cs="Times New Roman"/>
                <w:sz w:val="20"/>
                <w:szCs w:val="20"/>
                <w:lang w:eastAsia="ru-RU"/>
              </w:rPr>
            </w:pPr>
            <w:r w:rsidRPr="00D05EED">
              <w:rPr>
                <w:rFonts w:ascii="Times New Roman" w:eastAsia="Times New Roman" w:hAnsi="Times New Roman" w:cs="Times New Roman"/>
                <w:sz w:val="20"/>
                <w:szCs w:val="20"/>
                <w:lang w:eastAsia="ru-RU"/>
              </w:rPr>
              <w:t xml:space="preserve">     2. По итогам рассмотрения жалобы налогоплательщика (налогового агента) на уведомление о  результатах </w:t>
            </w:r>
            <w:r w:rsidRPr="00D05EED">
              <w:rPr>
                <w:rFonts w:ascii="Times New Roman" w:hAnsi="Times New Roman" w:cs="Times New Roman"/>
                <w:bCs/>
                <w:sz w:val="20"/>
                <w:szCs w:val="20"/>
              </w:rPr>
              <w:t>дистанционного мониторинга</w:t>
            </w:r>
            <w:r w:rsidRPr="00D05EED">
              <w:rPr>
                <w:rFonts w:ascii="Times New Roman" w:eastAsia="Times New Roman" w:hAnsi="Times New Roman" w:cs="Times New Roman"/>
                <w:sz w:val="20"/>
                <w:szCs w:val="20"/>
                <w:lang w:eastAsia="ru-RU"/>
              </w:rPr>
              <w:t xml:space="preserve"> вышестоящим налоговым органом выносится одно из следующих решений:</w:t>
            </w:r>
          </w:p>
          <w:p w:rsidR="006C4492" w:rsidRPr="00D05EED" w:rsidRDefault="006C4492" w:rsidP="008E0FA4">
            <w:pPr>
              <w:pStyle w:val="ab"/>
              <w:jc w:val="both"/>
              <w:rPr>
                <w:rFonts w:ascii="Times New Roman" w:eastAsia="Times New Roman" w:hAnsi="Times New Roman" w:cs="Times New Roman"/>
                <w:sz w:val="20"/>
                <w:szCs w:val="20"/>
                <w:lang w:eastAsia="ru-RU"/>
              </w:rPr>
            </w:pPr>
            <w:r w:rsidRPr="00D05EED">
              <w:rPr>
                <w:rFonts w:ascii="Times New Roman" w:eastAsia="Times New Roman" w:hAnsi="Times New Roman" w:cs="Times New Roman"/>
                <w:sz w:val="20"/>
                <w:szCs w:val="20"/>
                <w:lang w:eastAsia="ru-RU"/>
              </w:rPr>
              <w:t xml:space="preserve">      1) оставить обжалуемое уведомление о  результатах </w:t>
            </w:r>
            <w:r w:rsidRPr="00D05EED">
              <w:rPr>
                <w:rFonts w:ascii="Times New Roman" w:hAnsi="Times New Roman" w:cs="Times New Roman"/>
                <w:bCs/>
                <w:sz w:val="20"/>
                <w:szCs w:val="20"/>
              </w:rPr>
              <w:t>дистанционного мониторинга</w:t>
            </w:r>
            <w:r w:rsidRPr="00D05EED">
              <w:rPr>
                <w:rFonts w:ascii="Times New Roman" w:hAnsi="Times New Roman" w:cs="Times New Roman"/>
                <w:b/>
                <w:bCs/>
                <w:sz w:val="20"/>
                <w:szCs w:val="20"/>
              </w:rPr>
              <w:t xml:space="preserve"> </w:t>
            </w:r>
            <w:r w:rsidRPr="00D05EED">
              <w:rPr>
                <w:rFonts w:ascii="Times New Roman" w:eastAsia="Times New Roman" w:hAnsi="Times New Roman" w:cs="Times New Roman"/>
                <w:sz w:val="20"/>
                <w:szCs w:val="20"/>
                <w:lang w:eastAsia="ru-RU"/>
              </w:rPr>
              <w:t>без изменения, а жалобу без удовлетворения;</w:t>
            </w:r>
          </w:p>
          <w:p w:rsidR="006C4492" w:rsidRPr="00D05EED" w:rsidRDefault="006C4492" w:rsidP="008E0FA4">
            <w:pPr>
              <w:pStyle w:val="ab"/>
              <w:jc w:val="both"/>
              <w:rPr>
                <w:rFonts w:ascii="Times New Roman" w:eastAsia="Times New Roman" w:hAnsi="Times New Roman" w:cs="Times New Roman"/>
                <w:sz w:val="20"/>
                <w:szCs w:val="20"/>
                <w:lang w:eastAsia="ru-RU"/>
              </w:rPr>
            </w:pPr>
            <w:r w:rsidRPr="00D05EED">
              <w:rPr>
                <w:rFonts w:ascii="Times New Roman" w:eastAsia="Times New Roman" w:hAnsi="Times New Roman" w:cs="Times New Roman"/>
                <w:sz w:val="20"/>
                <w:szCs w:val="20"/>
                <w:lang w:eastAsia="ru-RU"/>
              </w:rPr>
              <w:t xml:space="preserve">      2) отменить обжалуемое уведомление о  результатах </w:t>
            </w:r>
            <w:r w:rsidRPr="00D05EED">
              <w:rPr>
                <w:rFonts w:ascii="Times New Roman" w:hAnsi="Times New Roman" w:cs="Times New Roman"/>
                <w:bCs/>
                <w:sz w:val="20"/>
                <w:szCs w:val="20"/>
              </w:rPr>
              <w:t>дистанционного мониторинга</w:t>
            </w:r>
            <w:r w:rsidRPr="00D05EED">
              <w:rPr>
                <w:rFonts w:ascii="Times New Roman" w:eastAsia="Times New Roman" w:hAnsi="Times New Roman" w:cs="Times New Roman"/>
                <w:sz w:val="20"/>
                <w:szCs w:val="20"/>
                <w:lang w:eastAsia="ru-RU"/>
              </w:rPr>
              <w:t xml:space="preserve"> полностью или в  части.</w:t>
            </w:r>
          </w:p>
          <w:p w:rsidR="006C4492" w:rsidRPr="00D05EED" w:rsidRDefault="006C4492" w:rsidP="008E0FA4">
            <w:pPr>
              <w:pStyle w:val="ab"/>
              <w:jc w:val="both"/>
              <w:rPr>
                <w:rFonts w:ascii="Times New Roman" w:hAnsi="Times New Roman" w:cs="Times New Roman"/>
                <w:bCs/>
                <w:sz w:val="20"/>
                <w:szCs w:val="20"/>
              </w:rPr>
            </w:pPr>
            <w:r w:rsidRPr="00D05EED">
              <w:rPr>
                <w:rFonts w:ascii="Times New Roman" w:eastAsia="Times New Roman" w:hAnsi="Times New Roman" w:cs="Times New Roman"/>
                <w:sz w:val="20"/>
                <w:szCs w:val="20"/>
                <w:lang w:eastAsia="ru-RU"/>
              </w:rPr>
              <w:t xml:space="preserve">      3. Решение по жалобе в письменной форме направляется по почте заказным письмом с уведомлением или вручается налогоплательщику (налоговому агенту) под роспись, а копия – в налоговые органы, проводившие </w:t>
            </w:r>
            <w:r w:rsidRPr="00D05EED">
              <w:rPr>
                <w:rFonts w:ascii="Times New Roman" w:hAnsi="Times New Roman" w:cs="Times New Roman"/>
                <w:bCs/>
                <w:sz w:val="20"/>
                <w:szCs w:val="20"/>
              </w:rPr>
              <w:t>дистанционный мониторинг.</w:t>
            </w:r>
          </w:p>
          <w:p w:rsidR="006C4492" w:rsidRPr="00D05EED" w:rsidRDefault="006C4492" w:rsidP="008E0FA4">
            <w:pPr>
              <w:pStyle w:val="ab"/>
              <w:jc w:val="both"/>
              <w:rPr>
                <w:rFonts w:ascii="Times New Roman" w:eastAsia="Times New Roman" w:hAnsi="Times New Roman" w:cs="Times New Roman"/>
                <w:sz w:val="20"/>
                <w:szCs w:val="20"/>
                <w:lang w:eastAsia="ru-RU"/>
              </w:rPr>
            </w:pPr>
            <w:r w:rsidRPr="00D05EED">
              <w:rPr>
                <w:rFonts w:ascii="Times New Roman" w:eastAsia="Times New Roman" w:hAnsi="Times New Roman" w:cs="Times New Roman"/>
                <w:sz w:val="20"/>
                <w:szCs w:val="20"/>
                <w:lang w:eastAsia="ru-RU"/>
              </w:rPr>
              <w:t xml:space="preserve">      4. В случае отмены по результатам рассмотрения жалобы обжалуемого уведомления в части </w:t>
            </w:r>
            <w:r w:rsidRPr="00D05EED">
              <w:rPr>
                <w:rFonts w:ascii="Times New Roman" w:eastAsia="Times New Roman" w:hAnsi="Times New Roman" w:cs="Times New Roman"/>
                <w:sz w:val="20"/>
                <w:szCs w:val="20"/>
                <w:lang w:eastAsia="ru-RU"/>
              </w:rPr>
              <w:lastRenderedPageBreak/>
              <w:t xml:space="preserve">налоговый орган, проводивший </w:t>
            </w:r>
            <w:r w:rsidRPr="00D05EED">
              <w:rPr>
                <w:rFonts w:ascii="Times New Roman" w:hAnsi="Times New Roman" w:cs="Times New Roman"/>
                <w:bCs/>
                <w:sz w:val="20"/>
                <w:szCs w:val="20"/>
              </w:rPr>
              <w:t>дистанционный мониторинг,</w:t>
            </w:r>
            <w:r w:rsidRPr="00D05EED">
              <w:rPr>
                <w:rFonts w:ascii="Times New Roman" w:eastAsia="Times New Roman" w:hAnsi="Times New Roman" w:cs="Times New Roman"/>
                <w:sz w:val="20"/>
                <w:szCs w:val="20"/>
                <w:lang w:eastAsia="ru-RU"/>
              </w:rPr>
              <w:t xml:space="preserve"> выносит уведомление об итогах рассмотрения жалобы налогоплательщика (налогового агента) на уведомление о  результатах </w:t>
            </w:r>
            <w:r w:rsidRPr="00D05EED">
              <w:rPr>
                <w:rFonts w:ascii="Times New Roman" w:hAnsi="Times New Roman" w:cs="Times New Roman"/>
                <w:bCs/>
                <w:sz w:val="20"/>
                <w:szCs w:val="20"/>
              </w:rPr>
              <w:t>дистанционного мониторинга</w:t>
            </w:r>
            <w:r w:rsidRPr="00D05EED">
              <w:rPr>
                <w:rFonts w:ascii="Times New Roman" w:eastAsia="Times New Roman" w:hAnsi="Times New Roman" w:cs="Times New Roman"/>
                <w:sz w:val="20"/>
                <w:szCs w:val="20"/>
                <w:lang w:eastAsia="ru-RU"/>
              </w:rPr>
              <w:t xml:space="preserve"> и направляет его налогоплательщику (налоговому агенту) в срок, установленный </w:t>
            </w:r>
            <w:hyperlink r:id="rId13" w:anchor="z2580" w:history="1">
              <w:r w:rsidRPr="00D05EED">
                <w:rPr>
                  <w:rFonts w:ascii="Times New Roman" w:eastAsia="Times New Roman" w:hAnsi="Times New Roman" w:cs="Times New Roman"/>
                  <w:sz w:val="20"/>
                  <w:szCs w:val="20"/>
                  <w:lang w:eastAsia="ru-RU"/>
                </w:rPr>
                <w:t>подпунктом 2-1)</w:t>
              </w:r>
            </w:hyperlink>
            <w:r w:rsidRPr="00D05EED">
              <w:rPr>
                <w:rFonts w:ascii="Times New Roman" w:eastAsia="Times New Roman" w:hAnsi="Times New Roman" w:cs="Times New Roman"/>
                <w:sz w:val="20"/>
                <w:szCs w:val="20"/>
                <w:lang w:eastAsia="ru-RU"/>
              </w:rPr>
              <w:t xml:space="preserve"> пункта 2 статьи 114 настоящего Кодекса.</w:t>
            </w:r>
          </w:p>
          <w:p w:rsidR="006C4492" w:rsidRPr="00D05EED" w:rsidRDefault="006C4492" w:rsidP="00D9487E">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5. Решение уполномоченного органа, вынесенное на основании и в порядке, определенном настоящим Кодексом, обязательно для исполнения налоговыми органами.</w:t>
            </w:r>
          </w:p>
          <w:p w:rsidR="006C4492" w:rsidRPr="00D05EED" w:rsidRDefault="006C4492" w:rsidP="00D9487E">
            <w:pPr>
              <w:spacing w:after="0" w:line="240" w:lineRule="atLeast"/>
              <w:jc w:val="both"/>
              <w:rPr>
                <w:rFonts w:ascii="Times New Roman" w:hAnsi="Times New Roman" w:cs="Times New Roman"/>
                <w:color w:val="000000" w:themeColor="text1"/>
                <w:sz w:val="20"/>
                <w:szCs w:val="20"/>
              </w:rPr>
            </w:pPr>
          </w:p>
          <w:p w:rsidR="006C4492" w:rsidRPr="00D05EED" w:rsidRDefault="006C4492" w:rsidP="00D9487E">
            <w:pPr>
              <w:pStyle w:val="ab"/>
              <w:jc w:val="both"/>
              <w:rPr>
                <w:rFonts w:ascii="Times New Roman" w:eastAsia="Times New Roman" w:hAnsi="Times New Roman" w:cs="Times New Roman"/>
                <w:b/>
                <w:sz w:val="20"/>
                <w:szCs w:val="20"/>
                <w:lang w:eastAsia="ru-RU"/>
              </w:rPr>
            </w:pPr>
            <w:r w:rsidRPr="00D05EED">
              <w:rPr>
                <w:rFonts w:ascii="Times New Roman" w:hAnsi="Times New Roman" w:cs="Times New Roman"/>
                <w:b/>
                <w:bCs/>
                <w:color w:val="000000" w:themeColor="text1"/>
                <w:sz w:val="20"/>
                <w:szCs w:val="20"/>
              </w:rPr>
              <w:t xml:space="preserve">96-10. </w:t>
            </w:r>
            <w:r w:rsidRPr="00D05EED">
              <w:rPr>
                <w:rFonts w:ascii="Times New Roman" w:eastAsia="Times New Roman" w:hAnsi="Times New Roman" w:cs="Times New Roman"/>
                <w:b/>
                <w:sz w:val="20"/>
                <w:szCs w:val="20"/>
                <w:lang w:eastAsia="ru-RU"/>
              </w:rPr>
              <w:t>Приостановление и (или) продление срока рассмотрения жалобы</w:t>
            </w:r>
          </w:p>
          <w:p w:rsidR="006C4492" w:rsidRPr="00D05EED" w:rsidRDefault="006C4492" w:rsidP="00D9487E">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1. Срок рассмотрения жалобы, установленный пунктом 1 статьи 96-8 настоящего Кодекса, приостанавливается в случае направления запроса в государственные органы, соответствующие органы иностранных государств и иные организации по вопросам, </w:t>
            </w:r>
            <w:r w:rsidRPr="00D05EED">
              <w:rPr>
                <w:rFonts w:ascii="Times New Roman" w:hAnsi="Times New Roman" w:cs="Times New Roman"/>
                <w:color w:val="000000" w:themeColor="text1"/>
                <w:sz w:val="20"/>
                <w:szCs w:val="20"/>
              </w:rPr>
              <w:lastRenderedPageBreak/>
              <w:t>находящимся в компетенции таких органов и организаций, – на период времени с даты направления такого запроса до даты получения ответа.</w:t>
            </w:r>
          </w:p>
          <w:p w:rsidR="006C4492" w:rsidRPr="00D05EED" w:rsidRDefault="006C4492" w:rsidP="00D9487E">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2. О приостановлении срока рассмотрения жалобы уполномоченный орган в письменной форме извещает налогоплательщика (налогового агента) с указанием причин приостановления в течение трех рабочих дней со дня назначения </w:t>
            </w:r>
            <w:r w:rsidRPr="00D05EED">
              <w:rPr>
                <w:rFonts w:ascii="Times New Roman" w:hAnsi="Times New Roman" w:cs="Times New Roman"/>
                <w:bCs/>
                <w:sz w:val="20"/>
                <w:szCs w:val="20"/>
              </w:rPr>
              <w:t>дистанционного мониторинга</w:t>
            </w:r>
            <w:r w:rsidRPr="00D05EED">
              <w:rPr>
                <w:rFonts w:ascii="Times New Roman" w:hAnsi="Times New Roman" w:cs="Times New Roman"/>
                <w:color w:val="000000" w:themeColor="text1"/>
                <w:sz w:val="20"/>
                <w:szCs w:val="20"/>
              </w:rPr>
              <w:t xml:space="preserve"> и (или) направления запроса.</w:t>
            </w:r>
          </w:p>
          <w:p w:rsidR="006C4492" w:rsidRPr="00D05EED" w:rsidRDefault="006C4492" w:rsidP="00D9487E">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3. Срок рассмотрения жалобы, установленный пунктом 1 статьи 96-8 настоящего Кодекса, продлевается в следующих случаях:</w:t>
            </w:r>
          </w:p>
          <w:p w:rsidR="006C4492" w:rsidRPr="00D05EED" w:rsidRDefault="006C4492" w:rsidP="00D9487E">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1) представления налогоплательщиком (налоговым агентом) дополнения (дополнений) к жалобе – на пятнадцать рабочих дней.</w:t>
            </w:r>
          </w:p>
          <w:p w:rsidR="006C4492" w:rsidRPr="00D05EED" w:rsidRDefault="006C4492" w:rsidP="00D9487E">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При этом срок, установленный пунктом 1 статьи 96-8 настоящего Кодекса, продлевается на срок, указанный настоящим подпунктом, в </w:t>
            </w:r>
            <w:r w:rsidRPr="00D05EED">
              <w:rPr>
                <w:rFonts w:ascii="Times New Roman" w:hAnsi="Times New Roman" w:cs="Times New Roman"/>
                <w:color w:val="000000" w:themeColor="text1"/>
                <w:sz w:val="20"/>
                <w:szCs w:val="20"/>
              </w:rPr>
              <w:lastRenderedPageBreak/>
              <w:t>каждом случае последующей подачи дополнений к жалобе;</w:t>
            </w:r>
          </w:p>
          <w:p w:rsidR="006C4492" w:rsidRPr="00D05EED" w:rsidRDefault="006C4492" w:rsidP="00D9487E">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2) уполномоченным органом при необходимости дополнительного изучения обжалуемого вопроса – до девяноста рабочих дней.</w:t>
            </w:r>
          </w:p>
          <w:p w:rsidR="006C4492" w:rsidRPr="00D05EED" w:rsidRDefault="006C4492" w:rsidP="00D9487E">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В случае продления срока рассмотрения жалобы в соответствии с настоящим подпунктом уполномоченным органом налогоплательщику (налоговому агенту) в течение трех рабочих дней со дня продления срока рассмотрения жалобы направляется извещение.</w:t>
            </w:r>
          </w:p>
          <w:p w:rsidR="006C4492" w:rsidRPr="00D05EED" w:rsidRDefault="006C4492" w:rsidP="00D9487E">
            <w:pPr>
              <w:spacing w:after="0" w:line="240" w:lineRule="atLeast"/>
              <w:jc w:val="both"/>
              <w:rPr>
                <w:rFonts w:ascii="Times New Roman" w:hAnsi="Times New Roman" w:cs="Times New Roman"/>
                <w:color w:val="000000" w:themeColor="text1"/>
                <w:sz w:val="20"/>
                <w:szCs w:val="20"/>
              </w:rPr>
            </w:pPr>
          </w:p>
          <w:p w:rsidR="006C4492" w:rsidRPr="00D05EED" w:rsidRDefault="006C4492" w:rsidP="00D9487E">
            <w:pPr>
              <w:spacing w:after="0" w:line="240" w:lineRule="atLeast"/>
              <w:jc w:val="both"/>
              <w:rPr>
                <w:rFonts w:ascii="Times New Roman" w:hAnsi="Times New Roman" w:cs="Times New Roman"/>
                <w:b/>
                <w:bCs/>
                <w:color w:val="000000" w:themeColor="text1"/>
                <w:sz w:val="20"/>
                <w:szCs w:val="20"/>
              </w:rPr>
            </w:pPr>
            <w:r w:rsidRPr="00D05EED">
              <w:rPr>
                <w:rFonts w:ascii="Times New Roman" w:hAnsi="Times New Roman" w:cs="Times New Roman"/>
                <w:b/>
                <w:bCs/>
                <w:color w:val="000000" w:themeColor="text1"/>
                <w:sz w:val="20"/>
                <w:szCs w:val="20"/>
              </w:rPr>
              <w:t>96-11. Форма и содержание решения уполномоченного органа</w:t>
            </w:r>
          </w:p>
          <w:p w:rsidR="006C4492" w:rsidRPr="00D05EED" w:rsidRDefault="006C4492" w:rsidP="004E64CC">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В решении уполномоченного органа по результатам рассмотрения жалобы должны быть указаны:</w:t>
            </w:r>
          </w:p>
          <w:p w:rsidR="006C4492" w:rsidRPr="00D05EED" w:rsidRDefault="006C4492" w:rsidP="004E64CC">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1) дата принятия решения;</w:t>
            </w:r>
          </w:p>
          <w:p w:rsidR="006C4492" w:rsidRPr="00D05EED" w:rsidRDefault="006C4492" w:rsidP="004E64CC">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2) наименование уполномоченного органа, в который направлена жалоба налогоплательщика (налогового агента);</w:t>
            </w:r>
          </w:p>
          <w:p w:rsidR="006C4492" w:rsidRPr="00D05EED" w:rsidRDefault="006C4492" w:rsidP="004E64CC">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3) фамилия, имя, отчество (если оно указано </w:t>
            </w:r>
            <w:r w:rsidRPr="00D05EED">
              <w:rPr>
                <w:rFonts w:ascii="Times New Roman" w:hAnsi="Times New Roman" w:cs="Times New Roman"/>
                <w:color w:val="000000" w:themeColor="text1"/>
                <w:sz w:val="20"/>
                <w:szCs w:val="20"/>
              </w:rPr>
              <w:lastRenderedPageBreak/>
              <w:t>в документе, удостоверяющем личность) либо полное наименование налогоплательщика (налогового агента), подавшего жалобу;</w:t>
            </w:r>
          </w:p>
          <w:p w:rsidR="006C4492" w:rsidRPr="00D05EED" w:rsidRDefault="006C4492" w:rsidP="004E64CC">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4) идентификационный номер налогоплательщика (налогового агента);</w:t>
            </w:r>
          </w:p>
          <w:p w:rsidR="006C4492" w:rsidRPr="00D05EED" w:rsidRDefault="006C4492" w:rsidP="004E64CC">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5) краткое содержание обжалуемого </w:t>
            </w:r>
            <w:r w:rsidRPr="00D05EED">
              <w:rPr>
                <w:rFonts w:ascii="Times New Roman" w:eastAsia="Times New Roman" w:hAnsi="Times New Roman" w:cs="Times New Roman"/>
                <w:sz w:val="20"/>
                <w:szCs w:val="20"/>
                <w:lang w:eastAsia="ru-RU"/>
              </w:rPr>
              <w:t xml:space="preserve">уведомления о результатах </w:t>
            </w:r>
            <w:r w:rsidRPr="00D05EED">
              <w:rPr>
                <w:rFonts w:ascii="Times New Roman" w:hAnsi="Times New Roman" w:cs="Times New Roman"/>
                <w:bCs/>
                <w:sz w:val="20"/>
                <w:szCs w:val="20"/>
              </w:rPr>
              <w:t>дистанционного мониторинга</w:t>
            </w:r>
            <w:r w:rsidRPr="00D05EED">
              <w:rPr>
                <w:rFonts w:ascii="Times New Roman" w:hAnsi="Times New Roman" w:cs="Times New Roman"/>
                <w:color w:val="000000" w:themeColor="text1"/>
                <w:sz w:val="20"/>
                <w:szCs w:val="20"/>
              </w:rPr>
              <w:t>;</w:t>
            </w:r>
          </w:p>
          <w:p w:rsidR="006C4492" w:rsidRPr="00D05EED" w:rsidRDefault="006C4492" w:rsidP="004E64CC">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6) суть жалобы;</w:t>
            </w:r>
          </w:p>
          <w:p w:rsidR="006C4492" w:rsidRPr="00D05EED" w:rsidRDefault="006C4492" w:rsidP="004E64CC">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7) обоснование со ссылкой на нормы международных договоров, ратифицированных Республикой Казахстан, и (или) законодательства Республики Казахстан, которыми уполномоченный орган руководствовался при вынесении решения по жалобе.</w:t>
            </w:r>
          </w:p>
          <w:p w:rsidR="006C4492" w:rsidRPr="00D05EED" w:rsidRDefault="006C4492" w:rsidP="004E64CC">
            <w:pPr>
              <w:spacing w:after="0" w:line="240" w:lineRule="atLeast"/>
              <w:jc w:val="both"/>
              <w:rPr>
                <w:rFonts w:ascii="Times New Roman" w:hAnsi="Times New Roman" w:cs="Times New Roman"/>
                <w:color w:val="000000" w:themeColor="text1"/>
                <w:sz w:val="20"/>
                <w:szCs w:val="20"/>
              </w:rPr>
            </w:pPr>
          </w:p>
          <w:p w:rsidR="006C4492" w:rsidRPr="00D05EED" w:rsidRDefault="006C4492" w:rsidP="004E64CC">
            <w:pPr>
              <w:pStyle w:val="ab"/>
              <w:jc w:val="both"/>
              <w:rPr>
                <w:rFonts w:ascii="Times New Roman" w:eastAsia="Times New Roman" w:hAnsi="Times New Roman" w:cs="Times New Roman"/>
                <w:b/>
                <w:bCs/>
                <w:sz w:val="20"/>
                <w:szCs w:val="20"/>
                <w:lang w:eastAsia="ru-RU"/>
              </w:rPr>
            </w:pPr>
            <w:r w:rsidRPr="00D05EED">
              <w:rPr>
                <w:rFonts w:ascii="Times New Roman" w:hAnsi="Times New Roman" w:cs="Times New Roman"/>
                <w:b/>
                <w:bCs/>
                <w:color w:val="000000" w:themeColor="text1"/>
                <w:sz w:val="20"/>
                <w:szCs w:val="20"/>
              </w:rPr>
              <w:t>96-12.</w:t>
            </w:r>
            <w:r w:rsidRPr="00D05EED">
              <w:rPr>
                <w:bCs/>
                <w:sz w:val="20"/>
                <w:szCs w:val="20"/>
              </w:rPr>
              <w:t xml:space="preserve"> </w:t>
            </w:r>
            <w:r w:rsidRPr="00D05EED">
              <w:rPr>
                <w:rFonts w:ascii="Times New Roman" w:eastAsia="Times New Roman" w:hAnsi="Times New Roman" w:cs="Times New Roman"/>
                <w:b/>
                <w:bCs/>
                <w:sz w:val="20"/>
                <w:szCs w:val="20"/>
                <w:lang w:eastAsia="ru-RU"/>
              </w:rPr>
              <w:t>Последствия подачи жалобы (заявления) в уполномоченный орган или суд</w:t>
            </w:r>
          </w:p>
          <w:p w:rsidR="006C4492" w:rsidRPr="00D05EED" w:rsidRDefault="006C4492" w:rsidP="004E64CC">
            <w:pPr>
              <w:spacing w:after="0" w:line="240" w:lineRule="atLeast"/>
              <w:ind w:firstLine="353"/>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Подача жалобы (заявления) налогоплательщиком (налоговым агентом) в уполномоченный орган или суд приостанавливает исполнение </w:t>
            </w:r>
            <w:r w:rsidRPr="00D05EED">
              <w:rPr>
                <w:rFonts w:ascii="Times New Roman" w:eastAsia="Times New Roman" w:hAnsi="Times New Roman" w:cs="Times New Roman"/>
                <w:sz w:val="20"/>
                <w:szCs w:val="20"/>
                <w:lang w:eastAsia="ru-RU"/>
              </w:rPr>
              <w:t xml:space="preserve">уведомления о </w:t>
            </w:r>
            <w:r w:rsidRPr="00D05EED">
              <w:rPr>
                <w:rFonts w:ascii="Times New Roman" w:eastAsia="Times New Roman" w:hAnsi="Times New Roman" w:cs="Times New Roman"/>
                <w:sz w:val="20"/>
                <w:szCs w:val="20"/>
                <w:lang w:eastAsia="ru-RU"/>
              </w:rPr>
              <w:lastRenderedPageBreak/>
              <w:t xml:space="preserve">результатах </w:t>
            </w:r>
            <w:r w:rsidRPr="00D05EED">
              <w:rPr>
                <w:rFonts w:ascii="Times New Roman" w:hAnsi="Times New Roman" w:cs="Times New Roman"/>
                <w:bCs/>
                <w:sz w:val="20"/>
                <w:szCs w:val="20"/>
              </w:rPr>
              <w:t>дистанционного мониторинга</w:t>
            </w:r>
            <w:r w:rsidRPr="00D05EED">
              <w:rPr>
                <w:rFonts w:ascii="Times New Roman" w:hAnsi="Times New Roman" w:cs="Times New Roman"/>
                <w:color w:val="000000" w:themeColor="text1"/>
                <w:sz w:val="20"/>
                <w:szCs w:val="20"/>
              </w:rPr>
              <w:t xml:space="preserve"> в обжалуемой части.</w:t>
            </w:r>
          </w:p>
          <w:p w:rsidR="006C4492" w:rsidRPr="00D05EED" w:rsidRDefault="006C4492" w:rsidP="004E64CC">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При подаче жалобы в уполномоченный орган исполнение </w:t>
            </w:r>
            <w:r w:rsidRPr="00D05EED">
              <w:rPr>
                <w:rFonts w:ascii="Times New Roman" w:eastAsia="Times New Roman" w:hAnsi="Times New Roman" w:cs="Times New Roman"/>
                <w:sz w:val="20"/>
                <w:szCs w:val="20"/>
                <w:lang w:eastAsia="ru-RU"/>
              </w:rPr>
              <w:t xml:space="preserve">уведомления о результатах </w:t>
            </w:r>
            <w:r w:rsidRPr="00D05EED">
              <w:rPr>
                <w:rFonts w:ascii="Times New Roman" w:hAnsi="Times New Roman" w:cs="Times New Roman"/>
                <w:bCs/>
                <w:sz w:val="20"/>
                <w:szCs w:val="20"/>
              </w:rPr>
              <w:t>дистанционного мониторинга</w:t>
            </w:r>
            <w:r w:rsidRPr="00D05EED">
              <w:rPr>
                <w:rFonts w:ascii="Times New Roman" w:hAnsi="Times New Roman" w:cs="Times New Roman"/>
                <w:color w:val="000000" w:themeColor="text1"/>
                <w:sz w:val="20"/>
                <w:szCs w:val="20"/>
              </w:rPr>
              <w:t xml:space="preserve"> в обжалуемой части приостанавливается до вынесения решения по жалобе.</w:t>
            </w:r>
          </w:p>
          <w:p w:rsidR="006C4492" w:rsidRDefault="006C4492" w:rsidP="004E64CC">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 xml:space="preserve">      В случае подачи налогоплательщиком (налоговым агентом) заявления в суд исполнение </w:t>
            </w:r>
            <w:r w:rsidRPr="00D05EED">
              <w:rPr>
                <w:rFonts w:ascii="Times New Roman" w:eastAsia="Times New Roman" w:hAnsi="Times New Roman" w:cs="Times New Roman"/>
                <w:sz w:val="20"/>
                <w:szCs w:val="20"/>
                <w:lang w:eastAsia="ru-RU"/>
              </w:rPr>
              <w:t xml:space="preserve">уведомления о результатах </w:t>
            </w:r>
            <w:r w:rsidRPr="00D05EED">
              <w:rPr>
                <w:rFonts w:ascii="Times New Roman" w:hAnsi="Times New Roman" w:cs="Times New Roman"/>
                <w:bCs/>
                <w:sz w:val="20"/>
                <w:szCs w:val="20"/>
              </w:rPr>
              <w:t>дистанционного  мониторинга</w:t>
            </w:r>
            <w:r w:rsidRPr="00D05EED">
              <w:rPr>
                <w:rFonts w:ascii="Times New Roman" w:hAnsi="Times New Roman" w:cs="Times New Roman"/>
                <w:color w:val="000000" w:themeColor="text1"/>
                <w:sz w:val="20"/>
                <w:szCs w:val="20"/>
              </w:rPr>
              <w:t xml:space="preserve"> в обжалуемой части приостанавливается со дня принятия судом заявления к производству до вступления в законную силу судебного акта.</w:t>
            </w:r>
          </w:p>
          <w:p w:rsidR="009B534C" w:rsidRDefault="009B534C" w:rsidP="004E64CC">
            <w:pPr>
              <w:spacing w:after="0" w:line="240" w:lineRule="atLeast"/>
              <w:jc w:val="both"/>
              <w:rPr>
                <w:rFonts w:ascii="Times New Roman" w:hAnsi="Times New Roman" w:cs="Times New Roman"/>
                <w:color w:val="000000" w:themeColor="text1"/>
                <w:sz w:val="20"/>
                <w:szCs w:val="20"/>
              </w:rPr>
            </w:pPr>
          </w:p>
          <w:p w:rsidR="009B534C" w:rsidRPr="00D05EED" w:rsidRDefault="009B534C" w:rsidP="00D95414">
            <w:pPr>
              <w:spacing w:after="0" w:line="240" w:lineRule="atLeast"/>
              <w:jc w:val="both"/>
              <w:rPr>
                <w:rFonts w:ascii="Times New Roman" w:hAnsi="Times New Roman" w:cs="Times New Roman"/>
                <w:color w:val="000000" w:themeColor="text1"/>
                <w:sz w:val="20"/>
                <w:szCs w:val="20"/>
              </w:rPr>
            </w:pPr>
            <w:r w:rsidRPr="00D95414">
              <w:rPr>
                <w:rFonts w:ascii="Times New Roman" w:hAnsi="Times New Roman" w:cs="Times New Roman"/>
                <w:color w:val="000000" w:themeColor="text1"/>
                <w:sz w:val="20"/>
                <w:szCs w:val="20"/>
                <w:highlight w:val="cyan"/>
              </w:rPr>
              <w:t>АНК есть сомнени</w:t>
            </w:r>
            <w:r w:rsidR="00D95414" w:rsidRPr="00D95414">
              <w:rPr>
                <w:rFonts w:ascii="Times New Roman" w:hAnsi="Times New Roman" w:cs="Times New Roman"/>
                <w:color w:val="000000" w:themeColor="text1"/>
                <w:sz w:val="20"/>
                <w:szCs w:val="20"/>
                <w:highlight w:val="cyan"/>
              </w:rPr>
              <w:t>я</w:t>
            </w:r>
            <w:r w:rsidR="00D95414">
              <w:rPr>
                <w:rFonts w:ascii="Times New Roman" w:hAnsi="Times New Roman" w:cs="Times New Roman"/>
                <w:color w:val="000000" w:themeColor="text1"/>
                <w:sz w:val="20"/>
                <w:szCs w:val="20"/>
                <w:highlight w:val="cyan"/>
              </w:rPr>
              <w:t xml:space="preserve">, </w:t>
            </w:r>
            <w:r w:rsidR="00D95414" w:rsidRPr="00D95414">
              <w:rPr>
                <w:rFonts w:ascii="Times New Roman" w:hAnsi="Times New Roman" w:cs="Times New Roman"/>
                <w:color w:val="000000" w:themeColor="text1"/>
                <w:sz w:val="20"/>
                <w:szCs w:val="20"/>
                <w:highlight w:val="cyan"/>
              </w:rPr>
              <w:t>что Суд не примет в производство</w:t>
            </w:r>
          </w:p>
        </w:tc>
        <w:tc>
          <w:tcPr>
            <w:tcW w:w="766" w:type="pct"/>
          </w:tcPr>
          <w:p w:rsidR="006C4492" w:rsidRPr="00524307" w:rsidRDefault="006C4492" w:rsidP="00524307">
            <w:pPr>
              <w:pStyle w:val="a6"/>
              <w:numPr>
                <w:ilvl w:val="0"/>
                <w:numId w:val="16"/>
              </w:numPr>
              <w:tabs>
                <w:tab w:val="left" w:pos="601"/>
              </w:tabs>
              <w:spacing w:after="0" w:line="240" w:lineRule="auto"/>
              <w:ind w:left="27" w:firstLine="4"/>
              <w:jc w:val="both"/>
              <w:rPr>
                <w:rFonts w:ascii="Times New Roman" w:hAnsi="Times New Roman" w:cs="Times New Roman"/>
                <w:bCs/>
                <w:color w:val="000000" w:themeColor="text1"/>
                <w:sz w:val="20"/>
                <w:szCs w:val="20"/>
              </w:rPr>
            </w:pPr>
            <w:r w:rsidRPr="00524307">
              <w:rPr>
                <w:rFonts w:ascii="Times New Roman" w:hAnsi="Times New Roman" w:cs="Times New Roman"/>
                <w:bCs/>
                <w:color w:val="000000" w:themeColor="text1"/>
                <w:sz w:val="20"/>
                <w:szCs w:val="20"/>
              </w:rPr>
              <w:lastRenderedPageBreak/>
              <w:t>Поддерживается</w:t>
            </w:r>
            <w:r w:rsidR="0088036B" w:rsidRPr="00524307">
              <w:rPr>
                <w:rFonts w:ascii="Times New Roman" w:hAnsi="Times New Roman" w:cs="Times New Roman"/>
                <w:bCs/>
                <w:color w:val="000000" w:themeColor="text1"/>
                <w:sz w:val="20"/>
                <w:szCs w:val="20"/>
              </w:rPr>
              <w:t>, с учетом замечаний АНК</w:t>
            </w:r>
            <w:r w:rsidRPr="00524307">
              <w:rPr>
                <w:rFonts w:ascii="Times New Roman" w:hAnsi="Times New Roman" w:cs="Times New Roman"/>
                <w:bCs/>
                <w:color w:val="000000" w:themeColor="text1"/>
                <w:sz w:val="20"/>
                <w:szCs w:val="20"/>
              </w:rPr>
              <w:t xml:space="preserve"> </w:t>
            </w:r>
            <w:r w:rsidR="0088036B" w:rsidRPr="00524307">
              <w:rPr>
                <w:rFonts w:ascii="Times New Roman" w:hAnsi="Times New Roman" w:cs="Times New Roman"/>
                <w:bCs/>
                <w:color w:val="000000" w:themeColor="text1"/>
                <w:sz w:val="20"/>
                <w:szCs w:val="20"/>
              </w:rPr>
              <w:t>добавили в пункт 96-4 право обжалования кроме суда, в комиссии…</w:t>
            </w:r>
          </w:p>
          <w:p w:rsidR="00524307" w:rsidRPr="00524307" w:rsidRDefault="00524307" w:rsidP="00524307">
            <w:pPr>
              <w:pStyle w:val="a6"/>
              <w:numPr>
                <w:ilvl w:val="0"/>
                <w:numId w:val="16"/>
              </w:numPr>
              <w:tabs>
                <w:tab w:val="left" w:pos="601"/>
              </w:tabs>
              <w:spacing w:after="0" w:line="240" w:lineRule="auto"/>
              <w:ind w:left="27" w:firstLine="4"/>
              <w:jc w:val="both"/>
              <w:rPr>
                <w:rFonts w:ascii="Times New Roman" w:hAnsi="Times New Roman" w:cs="Times New Roman"/>
                <w:bCs/>
                <w:color w:val="000000" w:themeColor="text1"/>
                <w:sz w:val="20"/>
                <w:szCs w:val="20"/>
              </w:rPr>
            </w:pPr>
            <w:r w:rsidRPr="00524307">
              <w:rPr>
                <w:rFonts w:ascii="Times New Roman" w:hAnsi="Times New Roman" w:cs="Times New Roman"/>
                <w:bCs/>
                <w:color w:val="000000" w:themeColor="text1"/>
                <w:sz w:val="20"/>
                <w:szCs w:val="20"/>
              </w:rPr>
              <w:t xml:space="preserve">При этом порядок обжалования в Уполномоченном органе (в рассматриваемом случае Министерство финансов) </w:t>
            </w:r>
            <w:r>
              <w:rPr>
                <w:rFonts w:ascii="Times New Roman" w:hAnsi="Times New Roman" w:cs="Times New Roman"/>
                <w:bCs/>
                <w:color w:val="000000" w:themeColor="text1"/>
                <w:sz w:val="20"/>
                <w:szCs w:val="20"/>
              </w:rPr>
              <w:t>п</w:t>
            </w:r>
            <w:r w:rsidRPr="00524307">
              <w:rPr>
                <w:rFonts w:ascii="Times New Roman" w:hAnsi="Times New Roman" w:cs="Times New Roman"/>
                <w:bCs/>
                <w:color w:val="000000" w:themeColor="text1"/>
                <w:sz w:val="20"/>
                <w:szCs w:val="20"/>
              </w:rPr>
              <w:t>редусмотрено в статьях 96-5 и 96-8</w:t>
            </w:r>
            <w:r>
              <w:rPr>
                <w:rFonts w:ascii="Times New Roman" w:hAnsi="Times New Roman" w:cs="Times New Roman"/>
                <w:bCs/>
                <w:color w:val="000000" w:themeColor="text1"/>
                <w:sz w:val="20"/>
                <w:szCs w:val="20"/>
              </w:rPr>
              <w:t xml:space="preserve"> предлагаемой редакции.</w:t>
            </w:r>
          </w:p>
          <w:p w:rsidR="006C4492" w:rsidRPr="0088036B"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B3239D">
            <w:pPr>
              <w:rPr>
                <w:rFonts w:ascii="Times New Roman" w:hAnsi="Times New Roman" w:cs="Times New Roman"/>
                <w:color w:val="000000" w:themeColor="text1"/>
                <w:sz w:val="20"/>
                <w:szCs w:val="20"/>
              </w:rPr>
            </w:pPr>
          </w:p>
          <w:p w:rsidR="006C4492" w:rsidRPr="00D05EED" w:rsidRDefault="006C4492" w:rsidP="00FA562B">
            <w:pPr>
              <w:rPr>
                <w:rFonts w:ascii="Times New Roman" w:hAnsi="Times New Roman" w:cs="Times New Roman"/>
                <w:color w:val="000000" w:themeColor="text1"/>
                <w:sz w:val="20"/>
                <w:szCs w:val="20"/>
              </w:rPr>
            </w:pPr>
          </w:p>
          <w:p w:rsidR="006C4492" w:rsidRPr="00D05EED" w:rsidRDefault="006C4492" w:rsidP="00055E99">
            <w:pPr>
              <w:rPr>
                <w:rFonts w:ascii="Times New Roman" w:hAnsi="Times New Roman" w:cs="Times New Roman"/>
                <w:sz w:val="20"/>
                <w:szCs w:val="20"/>
              </w:rPr>
            </w:pPr>
          </w:p>
        </w:tc>
        <w:tc>
          <w:tcPr>
            <w:tcW w:w="586" w:type="pct"/>
          </w:tcPr>
          <w:p w:rsidR="006C4492" w:rsidRPr="00D05EED" w:rsidRDefault="006C4492" w:rsidP="00EC28C1">
            <w:pPr>
              <w:tabs>
                <w:tab w:val="left" w:pos="601"/>
              </w:tabs>
              <w:spacing w:after="0" w:line="240" w:lineRule="auto"/>
              <w:ind w:left="31"/>
              <w:jc w:val="both"/>
              <w:rPr>
                <w:rFonts w:ascii="Times New Roman" w:hAnsi="Times New Roman" w:cs="Times New Roman"/>
                <w:b/>
                <w:color w:val="000000" w:themeColor="text1"/>
                <w:sz w:val="20"/>
                <w:szCs w:val="20"/>
              </w:rPr>
            </w:pPr>
          </w:p>
        </w:tc>
      </w:tr>
      <w:tr w:rsidR="00CA2E4C" w:rsidRPr="00D05EED" w:rsidTr="004A109D">
        <w:trPr>
          <w:trHeight w:val="3113"/>
        </w:trPr>
        <w:tc>
          <w:tcPr>
            <w:tcW w:w="206" w:type="pct"/>
          </w:tcPr>
          <w:p w:rsidR="006C4492" w:rsidRPr="00D05EED" w:rsidRDefault="00CA2E4C" w:rsidP="00B3239D">
            <w:pPr>
              <w:spacing w:after="0" w:line="240" w:lineRule="auto"/>
              <w:contextualSpacing/>
              <w:jc w:val="both"/>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lastRenderedPageBreak/>
              <w:t>11.</w:t>
            </w:r>
          </w:p>
        </w:tc>
        <w:tc>
          <w:tcPr>
            <w:tcW w:w="354" w:type="pct"/>
          </w:tcPr>
          <w:p w:rsidR="006C4492" w:rsidRPr="00D05EED" w:rsidRDefault="006C4492" w:rsidP="00B3239D">
            <w:pPr>
              <w:spacing w:after="0" w:line="240" w:lineRule="auto"/>
              <w:contextualSpacing/>
              <w:jc w:val="both"/>
              <w:rPr>
                <w:rFonts w:ascii="Times New Roman" w:eastAsia="Times New Roman" w:hAnsi="Times New Roman" w:cs="Times New Roman"/>
                <w:color w:val="000000" w:themeColor="text1"/>
                <w:sz w:val="20"/>
                <w:szCs w:val="20"/>
                <w:lang w:eastAsia="ru-RU"/>
              </w:rPr>
            </w:pPr>
            <w:r w:rsidRPr="00D05EED">
              <w:rPr>
                <w:rFonts w:ascii="Times New Roman" w:eastAsia="Times New Roman" w:hAnsi="Times New Roman" w:cs="Times New Roman"/>
                <w:color w:val="000000" w:themeColor="text1"/>
                <w:sz w:val="20"/>
                <w:szCs w:val="20"/>
                <w:lang w:eastAsia="ru-RU"/>
              </w:rPr>
              <w:t>п.5 ст.97</w:t>
            </w:r>
          </w:p>
        </w:tc>
        <w:tc>
          <w:tcPr>
            <w:tcW w:w="895" w:type="pct"/>
          </w:tcPr>
          <w:p w:rsidR="006C4492" w:rsidRPr="00D05EED" w:rsidRDefault="006C4492" w:rsidP="00B3239D">
            <w:pPr>
              <w:tabs>
                <w:tab w:val="left" w:pos="601"/>
              </w:tabs>
              <w:spacing w:after="0" w:line="240" w:lineRule="auto"/>
              <w:ind w:firstLine="598"/>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Статья 97.  Общие положения</w:t>
            </w:r>
          </w:p>
          <w:p w:rsidR="006C4492" w:rsidRPr="00D05EED" w:rsidRDefault="006C4492" w:rsidP="00B3239D">
            <w:pPr>
              <w:tabs>
                <w:tab w:val="left" w:pos="601"/>
              </w:tabs>
              <w:spacing w:after="0" w:line="240" w:lineRule="auto"/>
              <w:ind w:firstLine="598"/>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w:t>
            </w: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5. Начисленной суммой налогов, платежей в бюджет, социальных платежей является сумма налогов, платежей в бюджет и социальных платежей (в том числе, подлежащая увеличению или уменьшению), определенная налоговым органом:</w:t>
            </w: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по результатам налоговой проверки;</w:t>
            </w: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по итогам рассмотрения жалобы налогоплательщика (налогового агента) на уведомление о результатах проверки;</w:t>
            </w: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по результатам горизонтального мониторинга;</w:t>
            </w:r>
          </w:p>
          <w:p w:rsidR="006C4492" w:rsidRPr="00D05EED" w:rsidRDefault="006C4492" w:rsidP="00B3239D">
            <w:pPr>
              <w:ind w:firstLine="709"/>
              <w:contextualSpacing/>
              <w:jc w:val="both"/>
              <w:textAlignment w:val="baseline"/>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отсутствует</w:t>
            </w: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p>
          <w:p w:rsidR="006C4492" w:rsidRPr="00D05EED" w:rsidRDefault="006C4492" w:rsidP="00B3239D">
            <w:pPr>
              <w:ind w:firstLine="709"/>
              <w:contextualSpacing/>
              <w:jc w:val="both"/>
              <w:textAlignment w:val="baseline"/>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на основании сведений, представленных уполномоченным государственным органом в области охраны окружающей среды и его территориальных органов по результатам осуществления ими проверок по соблюдению экологического законодательства Республики Казахстан (государственный экологический контроль) в соответствии пунктом 3 статьи 564 настоящего Кодекса.</w:t>
            </w:r>
          </w:p>
          <w:p w:rsidR="006C4492" w:rsidRPr="00D05EED" w:rsidRDefault="006C4492" w:rsidP="00B3239D">
            <w:pPr>
              <w:tabs>
                <w:tab w:val="left" w:pos="601"/>
              </w:tabs>
              <w:spacing w:after="0" w:line="240" w:lineRule="auto"/>
              <w:ind w:left="1417"/>
              <w:jc w:val="both"/>
              <w:rPr>
                <w:rFonts w:ascii="Times New Roman" w:hAnsi="Times New Roman" w:cs="Times New Roman"/>
                <w:color w:val="000000" w:themeColor="text1"/>
                <w:spacing w:val="2"/>
                <w:sz w:val="20"/>
                <w:szCs w:val="20"/>
              </w:rPr>
            </w:pPr>
          </w:p>
        </w:tc>
        <w:tc>
          <w:tcPr>
            <w:tcW w:w="759" w:type="pct"/>
          </w:tcPr>
          <w:p w:rsidR="006C4492" w:rsidRPr="00D05EED" w:rsidRDefault="006C4492" w:rsidP="00B3239D">
            <w:pPr>
              <w:spacing w:after="0" w:line="240" w:lineRule="atLeast"/>
              <w:ind w:firstLine="709"/>
              <w:contextualSpacing/>
              <w:jc w:val="both"/>
              <w:textAlignment w:val="baseline"/>
              <w:rPr>
                <w:rFonts w:ascii="Times New Roman" w:hAnsi="Times New Roman" w:cs="Times New Roman"/>
                <w:color w:val="000000" w:themeColor="text1"/>
                <w:spacing w:val="2"/>
                <w:sz w:val="20"/>
                <w:szCs w:val="20"/>
              </w:rPr>
            </w:pPr>
          </w:p>
        </w:tc>
        <w:tc>
          <w:tcPr>
            <w:tcW w:w="605" w:type="pct"/>
          </w:tcPr>
          <w:p w:rsidR="006C4492" w:rsidRPr="00D05EED" w:rsidRDefault="006C4492" w:rsidP="00B3239D">
            <w:pPr>
              <w:spacing w:after="0" w:line="240" w:lineRule="auto"/>
              <w:contextualSpacing/>
              <w:jc w:val="center"/>
              <w:rPr>
                <w:rFonts w:ascii="Times New Roman" w:hAnsi="Times New Roman" w:cs="Times New Roman"/>
                <w:b/>
                <w:color w:val="000000" w:themeColor="text1"/>
                <w:sz w:val="20"/>
                <w:szCs w:val="20"/>
              </w:rPr>
            </w:pPr>
          </w:p>
        </w:tc>
        <w:tc>
          <w:tcPr>
            <w:tcW w:w="829" w:type="pct"/>
          </w:tcPr>
          <w:p w:rsidR="006C4492" w:rsidRPr="00D05EED" w:rsidRDefault="006C4492" w:rsidP="00473B4B">
            <w:pPr>
              <w:tabs>
                <w:tab w:val="left" w:pos="601"/>
              </w:tabs>
              <w:spacing w:after="0" w:line="240" w:lineRule="auto"/>
              <w:ind w:firstLine="598"/>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Статья 97.  Общие положения</w:t>
            </w:r>
          </w:p>
          <w:p w:rsidR="006C4492" w:rsidRPr="00D05EED" w:rsidRDefault="006C4492" w:rsidP="00473B4B">
            <w:pPr>
              <w:tabs>
                <w:tab w:val="left" w:pos="601"/>
              </w:tabs>
              <w:spacing w:after="0" w:line="240" w:lineRule="auto"/>
              <w:ind w:firstLine="598"/>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w:t>
            </w:r>
          </w:p>
          <w:p w:rsidR="006C4492" w:rsidRPr="00D05EED" w:rsidRDefault="006C4492" w:rsidP="00473B4B">
            <w:pPr>
              <w:ind w:firstLine="709"/>
              <w:contextualSpacing/>
              <w:jc w:val="both"/>
              <w:textAlignment w:val="baseline"/>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5. Начисленной суммой налогов, платежей в бюджет, социальных платежей является сумма налогов, платежей в бюджет и социальных платежей (в том числе, подлежащая увеличению или уменьшению), определенная налоговым органом:</w:t>
            </w:r>
          </w:p>
          <w:p w:rsidR="006C4492" w:rsidRPr="00D05EED" w:rsidRDefault="006C4492" w:rsidP="00473B4B">
            <w:pPr>
              <w:ind w:firstLine="709"/>
              <w:contextualSpacing/>
              <w:jc w:val="both"/>
              <w:textAlignment w:val="baseline"/>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по результатам налоговой проверки;</w:t>
            </w:r>
          </w:p>
          <w:p w:rsidR="006C4492" w:rsidRPr="00D05EED" w:rsidRDefault="006C4492" w:rsidP="00473B4B">
            <w:pPr>
              <w:spacing w:after="0" w:line="240" w:lineRule="atLeast"/>
              <w:ind w:firstLine="709"/>
              <w:contextualSpacing/>
              <w:jc w:val="both"/>
              <w:textAlignment w:val="baseline"/>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по итогам рассмотрения жалобы налогоплательщика (налогового агента) на уведомление о результатах проверки;</w:t>
            </w:r>
          </w:p>
          <w:p w:rsidR="006C4492" w:rsidRPr="00D05EED" w:rsidRDefault="006C4492" w:rsidP="00473B4B">
            <w:pPr>
              <w:pStyle w:val="ae"/>
              <w:spacing w:line="240" w:lineRule="atLeast"/>
              <w:ind w:left="0" w:firstLine="741"/>
              <w:contextualSpacing/>
              <w:jc w:val="both"/>
              <w:textAlignment w:val="baseline"/>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по результатам горизонтального мониторинга;</w:t>
            </w:r>
          </w:p>
          <w:p w:rsidR="006C4492" w:rsidRPr="00D05EED" w:rsidRDefault="006C4492" w:rsidP="00473B4B">
            <w:pPr>
              <w:spacing w:after="0" w:line="240" w:lineRule="atLeast"/>
              <w:ind w:firstLine="709"/>
              <w:contextualSpacing/>
              <w:jc w:val="both"/>
              <w:textAlignment w:val="baseline"/>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по итогам рассмотрения жалобы налогоплательщика (налогового агента) на уведомление о результатах горизонтального  мониторинга</w:t>
            </w:r>
          </w:p>
          <w:p w:rsidR="006C4492" w:rsidRPr="00D05EED" w:rsidRDefault="006C4492" w:rsidP="00473B4B">
            <w:pPr>
              <w:pStyle w:val="ae"/>
              <w:spacing w:line="240" w:lineRule="atLeast"/>
              <w:ind w:left="0" w:firstLine="741"/>
              <w:contextualSpacing/>
              <w:jc w:val="both"/>
              <w:textAlignment w:val="baseline"/>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по результатам дистанционного мониторинга;</w:t>
            </w:r>
          </w:p>
          <w:p w:rsidR="006C4492" w:rsidRPr="00D05EED" w:rsidRDefault="006C4492" w:rsidP="00473B4B">
            <w:pPr>
              <w:spacing w:after="0" w:line="240" w:lineRule="atLeast"/>
              <w:ind w:firstLine="709"/>
              <w:contextualSpacing/>
              <w:jc w:val="both"/>
              <w:textAlignment w:val="baseline"/>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pacing w:val="2"/>
                <w:sz w:val="20"/>
                <w:szCs w:val="20"/>
              </w:rPr>
              <w:t xml:space="preserve">по итогам рассмотрения жалобы </w:t>
            </w:r>
            <w:r w:rsidRPr="00D05EED">
              <w:rPr>
                <w:rFonts w:ascii="Times New Roman" w:hAnsi="Times New Roman" w:cs="Times New Roman"/>
                <w:b/>
                <w:color w:val="000000" w:themeColor="text1"/>
                <w:spacing w:val="2"/>
                <w:sz w:val="20"/>
                <w:szCs w:val="20"/>
              </w:rPr>
              <w:lastRenderedPageBreak/>
              <w:t>налогоплательщика (налогового агента) на уведомление о результатах дистанционного  мониторинга</w:t>
            </w:r>
          </w:p>
          <w:p w:rsidR="006C4492" w:rsidRPr="00D05EED" w:rsidRDefault="006C4492" w:rsidP="00473B4B">
            <w:pPr>
              <w:spacing w:after="0" w:line="240" w:lineRule="auto"/>
              <w:ind w:firstLine="458"/>
              <w:contextualSpacing/>
              <w:jc w:val="both"/>
              <w:rPr>
                <w:rFonts w:ascii="Times New Roman" w:hAnsi="Times New Roman" w:cs="Times New Roman"/>
                <w:b/>
                <w:color w:val="000000" w:themeColor="text1"/>
                <w:sz w:val="20"/>
                <w:szCs w:val="20"/>
              </w:rPr>
            </w:pPr>
            <w:r w:rsidRPr="00D05EED">
              <w:rPr>
                <w:rFonts w:ascii="Times New Roman" w:hAnsi="Times New Roman" w:cs="Times New Roman"/>
                <w:color w:val="000000" w:themeColor="text1"/>
                <w:spacing w:val="2"/>
                <w:sz w:val="20"/>
                <w:szCs w:val="20"/>
              </w:rPr>
              <w:t>на основании сведений, представленных уполномоченным государственным органом в области охраны окружающей среды и его территориальных органов по результатам осуществления ими проверок по соблюдению экологического законодательства Республики Казахстан (государственный экологический контроль) в соответствии пунктом 3 статьи 564 настоящего Кодекса.</w:t>
            </w:r>
          </w:p>
        </w:tc>
        <w:tc>
          <w:tcPr>
            <w:tcW w:w="766" w:type="pct"/>
          </w:tcPr>
          <w:p w:rsidR="006C4492" w:rsidRPr="00D05EED" w:rsidRDefault="006C4492" w:rsidP="00B3239D">
            <w:pPr>
              <w:spacing w:after="0" w:line="240" w:lineRule="auto"/>
              <w:contextualSpacing/>
              <w:jc w:val="center"/>
              <w:rPr>
                <w:rFonts w:ascii="Times New Roman" w:hAnsi="Times New Roman" w:cs="Times New Roman"/>
                <w:b/>
                <w:color w:val="000000" w:themeColor="text1"/>
                <w:sz w:val="20"/>
                <w:szCs w:val="20"/>
              </w:rPr>
            </w:pPr>
          </w:p>
        </w:tc>
        <w:tc>
          <w:tcPr>
            <w:tcW w:w="586" w:type="pct"/>
          </w:tcPr>
          <w:p w:rsidR="006C4492" w:rsidRPr="00D05EED" w:rsidRDefault="006A6803" w:rsidP="00B3239D">
            <w:pPr>
              <w:spacing w:after="0" w:line="240" w:lineRule="auto"/>
              <w:contextualSpacing/>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Согласны.</w:t>
            </w:r>
          </w:p>
        </w:tc>
      </w:tr>
      <w:tr w:rsidR="00CA2E4C" w:rsidRPr="00D05EED" w:rsidTr="004A109D">
        <w:tc>
          <w:tcPr>
            <w:tcW w:w="206" w:type="pct"/>
          </w:tcPr>
          <w:p w:rsidR="006C4492" w:rsidRPr="00D05EED" w:rsidRDefault="00CA2E4C" w:rsidP="00B3239D">
            <w:pPr>
              <w:spacing w:after="0" w:line="240" w:lineRule="auto"/>
              <w:contextualSpacing/>
              <w:jc w:val="both"/>
              <w:rPr>
                <w:rFonts w:ascii="Times New Roman" w:eastAsia="Times New Roman" w:hAnsi="Times New Roman" w:cs="Times New Roman"/>
                <w:b/>
                <w:color w:val="000000" w:themeColor="text1"/>
                <w:sz w:val="20"/>
                <w:szCs w:val="20"/>
                <w:lang w:eastAsia="ru-RU"/>
              </w:rPr>
            </w:pPr>
            <w:r w:rsidRPr="00D05EED">
              <w:rPr>
                <w:rFonts w:ascii="Times New Roman" w:eastAsia="Times New Roman" w:hAnsi="Times New Roman" w:cs="Times New Roman"/>
                <w:b/>
                <w:color w:val="000000" w:themeColor="text1"/>
                <w:sz w:val="20"/>
                <w:szCs w:val="20"/>
                <w:lang w:eastAsia="ru-RU"/>
              </w:rPr>
              <w:lastRenderedPageBreak/>
              <w:t>12.</w:t>
            </w:r>
          </w:p>
        </w:tc>
        <w:tc>
          <w:tcPr>
            <w:tcW w:w="354" w:type="pct"/>
          </w:tcPr>
          <w:p w:rsidR="006C4492" w:rsidRPr="00D05EED" w:rsidRDefault="006C4492" w:rsidP="00B3239D">
            <w:pPr>
              <w:spacing w:after="0" w:line="240" w:lineRule="auto"/>
              <w:contextualSpacing/>
              <w:jc w:val="both"/>
              <w:rPr>
                <w:rFonts w:ascii="Times New Roman" w:eastAsia="Times New Roman" w:hAnsi="Times New Roman" w:cs="Times New Roman"/>
                <w:b/>
                <w:color w:val="000000" w:themeColor="text1"/>
                <w:sz w:val="20"/>
                <w:szCs w:val="20"/>
                <w:lang w:eastAsia="ru-RU"/>
              </w:rPr>
            </w:pPr>
            <w:r w:rsidRPr="00D05EED">
              <w:rPr>
                <w:rFonts w:ascii="Times New Roman" w:eastAsia="Times New Roman" w:hAnsi="Times New Roman" w:cs="Times New Roman"/>
                <w:b/>
                <w:color w:val="000000" w:themeColor="text1"/>
                <w:sz w:val="20"/>
                <w:szCs w:val="20"/>
                <w:lang w:eastAsia="ru-RU"/>
              </w:rPr>
              <w:t>п. 2 ст. 114</w:t>
            </w:r>
          </w:p>
        </w:tc>
        <w:tc>
          <w:tcPr>
            <w:tcW w:w="895" w:type="pct"/>
          </w:tcPr>
          <w:p w:rsidR="006C4492" w:rsidRPr="00D05EED" w:rsidRDefault="006C4492" w:rsidP="00B3239D">
            <w:pPr>
              <w:tabs>
                <w:tab w:val="left" w:pos="601"/>
              </w:tabs>
              <w:spacing w:after="0" w:line="240" w:lineRule="auto"/>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Статья 114. Общие положения</w:t>
            </w:r>
          </w:p>
          <w:p w:rsidR="006C4492" w:rsidRPr="00D05EED" w:rsidRDefault="006C4492" w:rsidP="00B3239D">
            <w:pPr>
              <w:tabs>
                <w:tab w:val="left" w:pos="601"/>
              </w:tabs>
              <w:spacing w:after="0" w:line="240" w:lineRule="auto"/>
              <w:jc w:val="both"/>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 xml:space="preserve">           2. Уведомления ограничиваются нижеперечисленными видами и направляются налогоплательщику (налоговому агенту) в следующие сроки:</w:t>
            </w:r>
          </w:p>
          <w:p w:rsidR="006C4492" w:rsidRPr="00D05EED" w:rsidRDefault="006C4492" w:rsidP="00B3239D">
            <w:pPr>
              <w:spacing w:after="0" w:line="240" w:lineRule="auto"/>
              <w:ind w:firstLine="709"/>
              <w:contextualSpacing/>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w:t>
            </w:r>
          </w:p>
          <w:p w:rsidR="006C4492" w:rsidRPr="00D05EED" w:rsidRDefault="006C4492" w:rsidP="00B3239D">
            <w:pPr>
              <w:tabs>
                <w:tab w:val="left" w:pos="601"/>
              </w:tabs>
              <w:spacing w:after="0" w:line="240" w:lineRule="auto"/>
              <w:ind w:firstLine="601"/>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 xml:space="preserve">  2-1) отсутствует</w:t>
            </w:r>
          </w:p>
        </w:tc>
        <w:tc>
          <w:tcPr>
            <w:tcW w:w="759" w:type="pct"/>
          </w:tcPr>
          <w:p w:rsidR="006C4492" w:rsidRPr="00D05EED" w:rsidRDefault="006C4492" w:rsidP="00B3239D">
            <w:pPr>
              <w:spacing w:after="0" w:line="240" w:lineRule="atLeast"/>
              <w:ind w:firstLine="601"/>
              <w:contextualSpacing/>
              <w:jc w:val="both"/>
              <w:textAlignment w:val="baseline"/>
              <w:rPr>
                <w:rFonts w:ascii="Times New Roman" w:hAnsi="Times New Roman" w:cs="Times New Roman"/>
                <w:b/>
                <w:color w:val="000000" w:themeColor="text1"/>
                <w:sz w:val="20"/>
                <w:szCs w:val="20"/>
              </w:rPr>
            </w:pPr>
          </w:p>
        </w:tc>
        <w:tc>
          <w:tcPr>
            <w:tcW w:w="605" w:type="pct"/>
          </w:tcPr>
          <w:p w:rsidR="006C4492" w:rsidRPr="00D05EED" w:rsidRDefault="006C4492" w:rsidP="00B3239D">
            <w:pPr>
              <w:spacing w:after="0" w:line="240" w:lineRule="auto"/>
              <w:contextualSpacing/>
              <w:jc w:val="center"/>
              <w:rPr>
                <w:rFonts w:ascii="Times New Roman" w:hAnsi="Times New Roman" w:cs="Times New Roman"/>
                <w:b/>
                <w:color w:val="000000" w:themeColor="text1"/>
                <w:sz w:val="20"/>
                <w:szCs w:val="20"/>
              </w:rPr>
            </w:pPr>
          </w:p>
        </w:tc>
        <w:tc>
          <w:tcPr>
            <w:tcW w:w="829" w:type="pct"/>
          </w:tcPr>
          <w:p w:rsidR="006C4492" w:rsidRPr="00D05EED" w:rsidRDefault="006C4492" w:rsidP="00DB1E2C">
            <w:pPr>
              <w:tabs>
                <w:tab w:val="left" w:pos="601"/>
              </w:tabs>
              <w:spacing w:after="0" w:line="240" w:lineRule="auto"/>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Статья 114. Общие положения</w:t>
            </w:r>
          </w:p>
          <w:p w:rsidR="006C4492" w:rsidRPr="00D05EED" w:rsidRDefault="006C4492" w:rsidP="00DB1E2C">
            <w:pPr>
              <w:tabs>
                <w:tab w:val="left" w:pos="601"/>
              </w:tabs>
              <w:spacing w:after="0" w:line="240" w:lineRule="auto"/>
              <w:jc w:val="both"/>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 xml:space="preserve">           2. Уведомления ограничиваются нижеперечисленными видами и направляются налогоплательщику (налоговому агенту) в следующие сроки:</w:t>
            </w:r>
          </w:p>
          <w:p w:rsidR="006C4492" w:rsidRPr="00D05EED" w:rsidRDefault="006C4492" w:rsidP="00DB1E2C">
            <w:pPr>
              <w:spacing w:after="0" w:line="240" w:lineRule="auto"/>
              <w:ind w:firstLine="709"/>
              <w:contextualSpacing/>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w:t>
            </w:r>
          </w:p>
          <w:p w:rsidR="006C4492" w:rsidRPr="00D05EED" w:rsidRDefault="006C4492" w:rsidP="00DB1E2C">
            <w:pPr>
              <w:spacing w:after="0" w:line="240" w:lineRule="auto"/>
              <w:contextualSpacing/>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 xml:space="preserve"> 2-1)</w:t>
            </w:r>
            <w:r w:rsidRPr="00D05EED">
              <w:rPr>
                <w:rFonts w:ascii="Times New Roman" w:hAnsi="Times New Roman" w:cs="Times New Roman"/>
                <w:b/>
                <w:color w:val="000000" w:themeColor="text1"/>
                <w:spacing w:val="2"/>
                <w:sz w:val="20"/>
                <w:szCs w:val="20"/>
              </w:rPr>
              <w:t xml:space="preserve"> о результатах дистанционного  мониторинга – не позднее пяти рабочих дней со дня </w:t>
            </w:r>
            <w:r w:rsidRPr="00D05EED">
              <w:rPr>
                <w:rFonts w:ascii="Times New Roman" w:hAnsi="Times New Roman" w:cs="Times New Roman"/>
                <w:b/>
                <w:color w:val="000000" w:themeColor="text1"/>
                <w:spacing w:val="2"/>
                <w:sz w:val="20"/>
                <w:szCs w:val="20"/>
              </w:rPr>
              <w:lastRenderedPageBreak/>
              <w:t>вручения налогоплательщику (налоговому агенту) Мотивированного решения.</w:t>
            </w:r>
          </w:p>
        </w:tc>
        <w:tc>
          <w:tcPr>
            <w:tcW w:w="766" w:type="pct"/>
          </w:tcPr>
          <w:p w:rsidR="006C4492" w:rsidRPr="00D05EED" w:rsidRDefault="006C4492" w:rsidP="00B3239D">
            <w:pPr>
              <w:spacing w:after="0" w:line="240" w:lineRule="auto"/>
              <w:contextualSpacing/>
              <w:jc w:val="center"/>
              <w:rPr>
                <w:rFonts w:ascii="Times New Roman" w:hAnsi="Times New Roman" w:cs="Times New Roman"/>
                <w:b/>
                <w:color w:val="000000" w:themeColor="text1"/>
                <w:sz w:val="20"/>
                <w:szCs w:val="20"/>
              </w:rPr>
            </w:pPr>
          </w:p>
        </w:tc>
        <w:tc>
          <w:tcPr>
            <w:tcW w:w="586" w:type="pct"/>
          </w:tcPr>
          <w:p w:rsidR="006C4492" w:rsidRPr="00D05EED" w:rsidRDefault="006A6803" w:rsidP="00B3239D">
            <w:pPr>
              <w:spacing w:after="0" w:line="240" w:lineRule="auto"/>
              <w:contextualSpacing/>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Согласны.</w:t>
            </w:r>
          </w:p>
        </w:tc>
      </w:tr>
      <w:tr w:rsidR="00CA2E4C" w:rsidRPr="00D05EED" w:rsidTr="004A109D">
        <w:tc>
          <w:tcPr>
            <w:tcW w:w="206" w:type="pct"/>
          </w:tcPr>
          <w:p w:rsidR="006C4492" w:rsidRPr="00D05EED" w:rsidRDefault="00CA2E4C" w:rsidP="00B3239D">
            <w:pPr>
              <w:spacing w:after="0" w:line="240" w:lineRule="auto"/>
              <w:contextualSpacing/>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lastRenderedPageBreak/>
              <w:t>13.</w:t>
            </w:r>
          </w:p>
        </w:tc>
        <w:tc>
          <w:tcPr>
            <w:tcW w:w="354" w:type="pct"/>
          </w:tcPr>
          <w:p w:rsidR="006C4492" w:rsidRPr="00D05EED" w:rsidRDefault="006C4492" w:rsidP="00B3239D">
            <w:pPr>
              <w:spacing w:after="0" w:line="240" w:lineRule="auto"/>
              <w:contextualSpacing/>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п. 2 ст. 115</w:t>
            </w:r>
          </w:p>
        </w:tc>
        <w:tc>
          <w:tcPr>
            <w:tcW w:w="895" w:type="pct"/>
          </w:tcPr>
          <w:p w:rsidR="006C4492" w:rsidRPr="00D05EED" w:rsidRDefault="006C4492" w:rsidP="00B3239D">
            <w:pPr>
              <w:tabs>
                <w:tab w:val="left" w:pos="601"/>
              </w:tabs>
              <w:spacing w:after="0" w:line="240" w:lineRule="auto"/>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Статья 115. Порядок вручения и исполнения уведомления</w:t>
            </w:r>
          </w:p>
          <w:p w:rsidR="006C4492" w:rsidRPr="00D05EED" w:rsidRDefault="006C4492" w:rsidP="00B3239D">
            <w:pPr>
              <w:tabs>
                <w:tab w:val="left" w:pos="601"/>
              </w:tabs>
              <w:spacing w:after="0" w:line="240" w:lineRule="auto"/>
              <w:jc w:val="both"/>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 xml:space="preserve">          2. Если иное не установлено пунктами 3 и 4 настоящей статьи, в случае возврата почтовой или иной организацией связи уведомлений, предусмотренных </w:t>
            </w:r>
            <w:hyperlink r:id="rId14" w:anchor="z2570" w:history="1">
              <w:r w:rsidRPr="00D05EED">
                <w:rPr>
                  <w:rFonts w:ascii="Times New Roman" w:hAnsi="Times New Roman" w:cs="Times New Roman"/>
                  <w:color w:val="000000" w:themeColor="text1"/>
                  <w:spacing w:val="2"/>
                  <w:sz w:val="20"/>
                  <w:szCs w:val="20"/>
                </w:rPr>
                <w:t>подпунктами 2)</w:t>
              </w:r>
            </w:hyperlink>
            <w:r w:rsidRPr="00D05EED">
              <w:rPr>
                <w:rFonts w:ascii="Times New Roman" w:hAnsi="Times New Roman" w:cs="Times New Roman"/>
                <w:color w:val="000000" w:themeColor="text1"/>
                <w:spacing w:val="2"/>
                <w:sz w:val="20"/>
                <w:szCs w:val="20"/>
              </w:rPr>
              <w:t xml:space="preserve">, </w:t>
            </w:r>
            <w:hyperlink r:id="rId15" w:anchor="z2571" w:history="1">
              <w:r w:rsidRPr="00D05EED">
                <w:rPr>
                  <w:rFonts w:ascii="Times New Roman" w:hAnsi="Times New Roman" w:cs="Times New Roman"/>
                  <w:color w:val="000000" w:themeColor="text1"/>
                  <w:spacing w:val="2"/>
                  <w:sz w:val="20"/>
                  <w:szCs w:val="20"/>
                </w:rPr>
                <w:t>3)</w:t>
              </w:r>
            </w:hyperlink>
            <w:r w:rsidRPr="00D05EED">
              <w:rPr>
                <w:rFonts w:ascii="Times New Roman" w:hAnsi="Times New Roman" w:cs="Times New Roman"/>
                <w:color w:val="000000" w:themeColor="text1"/>
                <w:spacing w:val="2"/>
                <w:sz w:val="20"/>
                <w:szCs w:val="20"/>
              </w:rPr>
              <w:t xml:space="preserve">, </w:t>
            </w:r>
            <w:hyperlink r:id="rId16" w:anchor="z2576" w:history="1">
              <w:r w:rsidRPr="00D05EED">
                <w:rPr>
                  <w:rFonts w:ascii="Times New Roman" w:hAnsi="Times New Roman" w:cs="Times New Roman"/>
                  <w:color w:val="000000" w:themeColor="text1"/>
                  <w:spacing w:val="2"/>
                  <w:sz w:val="20"/>
                  <w:szCs w:val="20"/>
                </w:rPr>
                <w:t>7)</w:t>
              </w:r>
            </w:hyperlink>
            <w:r w:rsidRPr="00D05EED">
              <w:rPr>
                <w:rFonts w:ascii="Times New Roman" w:hAnsi="Times New Roman" w:cs="Times New Roman"/>
                <w:color w:val="000000" w:themeColor="text1"/>
                <w:spacing w:val="2"/>
                <w:sz w:val="20"/>
                <w:szCs w:val="20"/>
              </w:rPr>
              <w:t xml:space="preserve"> пункта 2 статьи 114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которые установлены настоящим Кодексом.</w:t>
            </w:r>
          </w:p>
          <w:p w:rsidR="006C4492" w:rsidRPr="00D05EED" w:rsidRDefault="006C4492" w:rsidP="00B3239D">
            <w:pPr>
              <w:tabs>
                <w:tab w:val="left" w:pos="601"/>
              </w:tabs>
              <w:spacing w:after="0" w:line="240" w:lineRule="auto"/>
              <w:ind w:firstLine="601"/>
              <w:jc w:val="both"/>
              <w:rPr>
                <w:rFonts w:ascii="Times New Roman" w:hAnsi="Times New Roman" w:cs="Times New Roman"/>
                <w:b/>
                <w:color w:val="000000" w:themeColor="text1"/>
                <w:sz w:val="20"/>
                <w:szCs w:val="20"/>
              </w:rPr>
            </w:pPr>
            <w:r w:rsidRPr="00D05EED">
              <w:rPr>
                <w:rFonts w:ascii="Times New Roman" w:hAnsi="Times New Roman" w:cs="Times New Roman"/>
                <w:color w:val="000000" w:themeColor="text1"/>
                <w:spacing w:val="2"/>
                <w:sz w:val="20"/>
                <w:szCs w:val="20"/>
              </w:rPr>
              <w:t xml:space="preserve">  3. В случае завершения налоговой проверки на основании акта налогового обследования в соответствии с </w:t>
            </w:r>
            <w:hyperlink r:id="rId17" w:anchor="z3279" w:history="1">
              <w:r w:rsidRPr="00D05EED">
                <w:rPr>
                  <w:rFonts w:ascii="Times New Roman" w:hAnsi="Times New Roman" w:cs="Times New Roman"/>
                  <w:color w:val="000000" w:themeColor="text1"/>
                  <w:spacing w:val="2"/>
                  <w:sz w:val="20"/>
                  <w:szCs w:val="20"/>
                </w:rPr>
                <w:t>пунктом 3</w:t>
              </w:r>
            </w:hyperlink>
            <w:r w:rsidRPr="00D05EED">
              <w:rPr>
                <w:rFonts w:ascii="Times New Roman" w:hAnsi="Times New Roman" w:cs="Times New Roman"/>
                <w:color w:val="000000" w:themeColor="text1"/>
                <w:spacing w:val="2"/>
                <w:sz w:val="20"/>
                <w:szCs w:val="20"/>
              </w:rPr>
              <w:t xml:space="preserve"> статьи 158 настоящего Кодекса и возврата почтовой или иной организацией связи уведомлений, предусмотренных </w:t>
            </w:r>
            <w:hyperlink r:id="rId18" w:anchor="z2570" w:history="1">
              <w:r w:rsidRPr="00D05EED">
                <w:rPr>
                  <w:rFonts w:ascii="Times New Roman" w:hAnsi="Times New Roman" w:cs="Times New Roman"/>
                  <w:color w:val="000000" w:themeColor="text1"/>
                  <w:spacing w:val="2"/>
                  <w:sz w:val="20"/>
                  <w:szCs w:val="20"/>
                </w:rPr>
                <w:t>подпунктами 2)</w:t>
              </w:r>
            </w:hyperlink>
            <w:r w:rsidRPr="00D05EED">
              <w:rPr>
                <w:rFonts w:ascii="Times New Roman" w:hAnsi="Times New Roman" w:cs="Times New Roman"/>
                <w:color w:val="000000" w:themeColor="text1"/>
                <w:spacing w:val="2"/>
                <w:sz w:val="20"/>
                <w:szCs w:val="20"/>
              </w:rPr>
              <w:t xml:space="preserve"> и </w:t>
            </w:r>
            <w:hyperlink r:id="rId19" w:anchor="z2571" w:history="1">
              <w:r w:rsidRPr="00D05EED">
                <w:rPr>
                  <w:rFonts w:ascii="Times New Roman" w:hAnsi="Times New Roman" w:cs="Times New Roman"/>
                  <w:color w:val="000000" w:themeColor="text1"/>
                  <w:spacing w:val="2"/>
                  <w:sz w:val="20"/>
                  <w:szCs w:val="20"/>
                </w:rPr>
                <w:t>3)</w:t>
              </w:r>
            </w:hyperlink>
            <w:r w:rsidRPr="00D05EED">
              <w:rPr>
                <w:rFonts w:ascii="Times New Roman" w:hAnsi="Times New Roman" w:cs="Times New Roman"/>
                <w:color w:val="000000" w:themeColor="text1"/>
                <w:spacing w:val="2"/>
                <w:sz w:val="20"/>
                <w:szCs w:val="20"/>
              </w:rPr>
              <w:t xml:space="preserve"> пункта 2 статьи 114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возврата такого письма почтовой или иной организацией связи.</w:t>
            </w:r>
          </w:p>
        </w:tc>
        <w:tc>
          <w:tcPr>
            <w:tcW w:w="759" w:type="pct"/>
          </w:tcPr>
          <w:p w:rsidR="006C4492" w:rsidRPr="00D05EED" w:rsidRDefault="006C4492" w:rsidP="006C7E38">
            <w:pPr>
              <w:tabs>
                <w:tab w:val="left" w:pos="601"/>
              </w:tabs>
              <w:spacing w:after="0" w:line="240" w:lineRule="auto"/>
              <w:ind w:firstLine="601"/>
              <w:jc w:val="both"/>
              <w:rPr>
                <w:rFonts w:ascii="Times New Roman" w:hAnsi="Times New Roman" w:cs="Times New Roman"/>
                <w:b/>
                <w:color w:val="000000" w:themeColor="text1"/>
                <w:sz w:val="20"/>
                <w:szCs w:val="20"/>
              </w:rPr>
            </w:pPr>
          </w:p>
        </w:tc>
        <w:tc>
          <w:tcPr>
            <w:tcW w:w="605" w:type="pct"/>
          </w:tcPr>
          <w:p w:rsidR="006C4492" w:rsidRPr="00D05EED" w:rsidRDefault="006C4492" w:rsidP="00B3239D">
            <w:pPr>
              <w:spacing w:after="0" w:line="240" w:lineRule="auto"/>
              <w:contextualSpacing/>
              <w:jc w:val="center"/>
              <w:rPr>
                <w:rFonts w:ascii="Times New Roman" w:hAnsi="Times New Roman" w:cs="Times New Roman"/>
                <w:b/>
                <w:color w:val="000000" w:themeColor="text1"/>
                <w:sz w:val="20"/>
                <w:szCs w:val="20"/>
              </w:rPr>
            </w:pPr>
          </w:p>
        </w:tc>
        <w:tc>
          <w:tcPr>
            <w:tcW w:w="829" w:type="pct"/>
          </w:tcPr>
          <w:p w:rsidR="006C4492" w:rsidRPr="00D05EED" w:rsidRDefault="006C4492" w:rsidP="00E54D24">
            <w:pPr>
              <w:spacing w:after="0" w:line="240" w:lineRule="auto"/>
              <w:contextualSpacing/>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Статья 115. Порядок вручения и исполнения уведомления</w:t>
            </w:r>
          </w:p>
          <w:p w:rsidR="006C4492" w:rsidRPr="00D05EED" w:rsidRDefault="006C4492" w:rsidP="00E54D24">
            <w:pPr>
              <w:tabs>
                <w:tab w:val="left" w:pos="601"/>
              </w:tabs>
              <w:spacing w:after="0" w:line="240" w:lineRule="auto"/>
              <w:ind w:firstLine="601"/>
              <w:jc w:val="both"/>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 xml:space="preserve">2. Если иное не установлено пунктами 3 и 4 настоящей статьи, в случае возврата почтовой или иной организацией связи уведомлений, предусмотренных </w:t>
            </w:r>
            <w:hyperlink r:id="rId20" w:anchor="z2570" w:history="1">
              <w:r w:rsidRPr="00D05EED">
                <w:rPr>
                  <w:rFonts w:ascii="Times New Roman" w:hAnsi="Times New Roman" w:cs="Times New Roman"/>
                  <w:color w:val="000000" w:themeColor="text1"/>
                  <w:spacing w:val="2"/>
                  <w:sz w:val="20"/>
                  <w:szCs w:val="20"/>
                </w:rPr>
                <w:t>подпунктами 2)</w:t>
              </w:r>
            </w:hyperlink>
            <w:r w:rsidRPr="00D05EED">
              <w:rPr>
                <w:rFonts w:ascii="Times New Roman" w:hAnsi="Times New Roman" w:cs="Times New Roman"/>
                <w:color w:val="000000" w:themeColor="text1"/>
                <w:spacing w:val="2"/>
                <w:sz w:val="20"/>
                <w:szCs w:val="20"/>
              </w:rPr>
              <w:t xml:space="preserve">, </w:t>
            </w:r>
            <w:r w:rsidRPr="00D05EED">
              <w:rPr>
                <w:rFonts w:ascii="Times New Roman" w:hAnsi="Times New Roman" w:cs="Times New Roman"/>
                <w:b/>
                <w:color w:val="000000" w:themeColor="text1"/>
                <w:spacing w:val="2"/>
                <w:sz w:val="20"/>
                <w:szCs w:val="20"/>
              </w:rPr>
              <w:t>2-1),</w:t>
            </w:r>
            <w:r w:rsidRPr="00D05EED">
              <w:rPr>
                <w:rFonts w:ascii="Times New Roman" w:hAnsi="Times New Roman" w:cs="Times New Roman"/>
                <w:color w:val="000000" w:themeColor="text1"/>
                <w:sz w:val="20"/>
                <w:szCs w:val="20"/>
              </w:rPr>
              <w:t xml:space="preserve"> </w:t>
            </w:r>
            <w:hyperlink r:id="rId21" w:anchor="z2571" w:history="1">
              <w:r w:rsidRPr="00D05EED">
                <w:rPr>
                  <w:rFonts w:ascii="Times New Roman" w:hAnsi="Times New Roman" w:cs="Times New Roman"/>
                  <w:color w:val="000000" w:themeColor="text1"/>
                  <w:spacing w:val="2"/>
                  <w:sz w:val="20"/>
                  <w:szCs w:val="20"/>
                </w:rPr>
                <w:t>3)</w:t>
              </w:r>
            </w:hyperlink>
            <w:r w:rsidRPr="00D05EED">
              <w:rPr>
                <w:rFonts w:ascii="Times New Roman" w:hAnsi="Times New Roman" w:cs="Times New Roman"/>
                <w:color w:val="000000" w:themeColor="text1"/>
                <w:spacing w:val="2"/>
                <w:sz w:val="20"/>
                <w:szCs w:val="20"/>
              </w:rPr>
              <w:t xml:space="preserve">, </w:t>
            </w:r>
            <w:hyperlink r:id="rId22" w:anchor="z2576" w:history="1">
              <w:r w:rsidRPr="00D05EED">
                <w:rPr>
                  <w:rFonts w:ascii="Times New Roman" w:hAnsi="Times New Roman" w:cs="Times New Roman"/>
                  <w:color w:val="000000" w:themeColor="text1"/>
                  <w:spacing w:val="2"/>
                  <w:sz w:val="20"/>
                  <w:szCs w:val="20"/>
                </w:rPr>
                <w:t>7)</w:t>
              </w:r>
            </w:hyperlink>
            <w:r w:rsidRPr="00D05EED">
              <w:rPr>
                <w:rFonts w:ascii="Times New Roman" w:hAnsi="Times New Roman" w:cs="Times New Roman"/>
                <w:color w:val="000000" w:themeColor="text1"/>
                <w:spacing w:val="2"/>
                <w:sz w:val="20"/>
                <w:szCs w:val="20"/>
              </w:rPr>
              <w:t xml:space="preserve"> пункта 2 статьи 114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которые установлены настоящим Кодексом.</w:t>
            </w:r>
          </w:p>
          <w:p w:rsidR="006C4492" w:rsidRPr="00D05EED" w:rsidRDefault="006C4492" w:rsidP="00E54D24">
            <w:pPr>
              <w:tabs>
                <w:tab w:val="left" w:pos="601"/>
              </w:tabs>
              <w:spacing w:after="0" w:line="240" w:lineRule="auto"/>
              <w:ind w:firstLine="601"/>
              <w:jc w:val="both"/>
              <w:rPr>
                <w:rFonts w:ascii="Times New Roman" w:hAnsi="Times New Roman" w:cs="Times New Roman"/>
                <w:color w:val="000000" w:themeColor="text1"/>
                <w:spacing w:val="2"/>
                <w:sz w:val="20"/>
                <w:szCs w:val="20"/>
              </w:rPr>
            </w:pPr>
            <w:r w:rsidRPr="00D05EED">
              <w:rPr>
                <w:rFonts w:ascii="Times New Roman" w:hAnsi="Times New Roman" w:cs="Times New Roman"/>
                <w:color w:val="000000" w:themeColor="text1"/>
                <w:spacing w:val="2"/>
                <w:sz w:val="20"/>
                <w:szCs w:val="20"/>
              </w:rPr>
              <w:t xml:space="preserve">3. В случае завершения налоговой проверки на основании акта налогового обследования в соответствии с </w:t>
            </w:r>
            <w:hyperlink r:id="rId23" w:anchor="z3279" w:history="1">
              <w:r w:rsidRPr="00D05EED">
                <w:rPr>
                  <w:rFonts w:ascii="Times New Roman" w:hAnsi="Times New Roman" w:cs="Times New Roman"/>
                  <w:color w:val="000000" w:themeColor="text1"/>
                  <w:spacing w:val="2"/>
                  <w:sz w:val="20"/>
                  <w:szCs w:val="20"/>
                </w:rPr>
                <w:t>пунктом 3</w:t>
              </w:r>
            </w:hyperlink>
            <w:r w:rsidRPr="00D05EED">
              <w:rPr>
                <w:rFonts w:ascii="Times New Roman" w:hAnsi="Times New Roman" w:cs="Times New Roman"/>
                <w:color w:val="000000" w:themeColor="text1"/>
                <w:spacing w:val="2"/>
                <w:sz w:val="20"/>
                <w:szCs w:val="20"/>
              </w:rPr>
              <w:t xml:space="preserve"> статьи 158 настоящего Кодекса и возврата </w:t>
            </w:r>
            <w:r w:rsidRPr="00D05EED">
              <w:rPr>
                <w:rFonts w:ascii="Times New Roman" w:hAnsi="Times New Roman" w:cs="Times New Roman"/>
                <w:color w:val="000000" w:themeColor="text1"/>
                <w:spacing w:val="2"/>
                <w:sz w:val="20"/>
                <w:szCs w:val="20"/>
              </w:rPr>
              <w:lastRenderedPageBreak/>
              <w:t xml:space="preserve">почтовой или иной организацией связи уведомлений, предусмотренных </w:t>
            </w:r>
            <w:hyperlink r:id="rId24" w:anchor="z2570" w:history="1">
              <w:r w:rsidRPr="00D05EED">
                <w:rPr>
                  <w:rFonts w:ascii="Times New Roman" w:hAnsi="Times New Roman" w:cs="Times New Roman"/>
                  <w:spacing w:val="2"/>
                  <w:sz w:val="20"/>
                  <w:szCs w:val="20"/>
                </w:rPr>
                <w:t>подпунктами 2)</w:t>
              </w:r>
            </w:hyperlink>
            <w:r w:rsidRPr="00D05EED">
              <w:rPr>
                <w:rFonts w:ascii="Times New Roman" w:hAnsi="Times New Roman" w:cs="Times New Roman"/>
                <w:spacing w:val="2"/>
                <w:sz w:val="20"/>
                <w:szCs w:val="20"/>
              </w:rPr>
              <w:t xml:space="preserve">, </w:t>
            </w:r>
            <w:r w:rsidRPr="00D05EED">
              <w:rPr>
                <w:rFonts w:ascii="Times New Roman" w:hAnsi="Times New Roman" w:cs="Times New Roman"/>
                <w:bCs/>
                <w:spacing w:val="2"/>
                <w:sz w:val="20"/>
                <w:szCs w:val="20"/>
              </w:rPr>
              <w:t>2-1),</w:t>
            </w:r>
            <w:r w:rsidRPr="00D05EED">
              <w:rPr>
                <w:rFonts w:ascii="Times New Roman" w:hAnsi="Times New Roman" w:cs="Times New Roman"/>
                <w:spacing w:val="2"/>
                <w:sz w:val="20"/>
                <w:szCs w:val="20"/>
              </w:rPr>
              <w:t xml:space="preserve">  </w:t>
            </w:r>
            <w:hyperlink r:id="rId25" w:anchor="z2571" w:history="1">
              <w:r w:rsidRPr="00D05EED">
                <w:rPr>
                  <w:rFonts w:ascii="Times New Roman" w:hAnsi="Times New Roman" w:cs="Times New Roman"/>
                  <w:color w:val="000000" w:themeColor="text1"/>
                  <w:spacing w:val="2"/>
                  <w:sz w:val="20"/>
                  <w:szCs w:val="20"/>
                </w:rPr>
                <w:t>3)</w:t>
              </w:r>
            </w:hyperlink>
            <w:r w:rsidRPr="00D05EED">
              <w:rPr>
                <w:rFonts w:ascii="Times New Roman" w:hAnsi="Times New Roman" w:cs="Times New Roman"/>
                <w:color w:val="000000" w:themeColor="text1"/>
                <w:spacing w:val="2"/>
                <w:sz w:val="20"/>
                <w:szCs w:val="20"/>
              </w:rPr>
              <w:t xml:space="preserve"> пункта 2 статьи 114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возврата такого письма почтовой или иной организацией связи.</w:t>
            </w:r>
          </w:p>
          <w:p w:rsidR="006C4492" w:rsidRPr="00D05EED" w:rsidRDefault="006C4492" w:rsidP="006C7E38">
            <w:pPr>
              <w:spacing w:after="0" w:line="240" w:lineRule="auto"/>
              <w:contextualSpacing/>
              <w:rPr>
                <w:rFonts w:ascii="Times New Roman" w:hAnsi="Times New Roman" w:cs="Times New Roman"/>
                <w:b/>
                <w:color w:val="000000" w:themeColor="text1"/>
                <w:sz w:val="20"/>
                <w:szCs w:val="20"/>
              </w:rPr>
            </w:pPr>
          </w:p>
        </w:tc>
        <w:tc>
          <w:tcPr>
            <w:tcW w:w="766" w:type="pct"/>
          </w:tcPr>
          <w:p w:rsidR="006C4492" w:rsidRPr="00D05EED" w:rsidRDefault="006C4492" w:rsidP="00B3239D">
            <w:pPr>
              <w:spacing w:after="0" w:line="240" w:lineRule="auto"/>
              <w:contextualSpacing/>
              <w:jc w:val="center"/>
              <w:rPr>
                <w:rFonts w:ascii="Times New Roman" w:hAnsi="Times New Roman" w:cs="Times New Roman"/>
                <w:b/>
                <w:color w:val="000000" w:themeColor="text1"/>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B3239D">
            <w:pPr>
              <w:spacing w:after="0" w:line="240" w:lineRule="auto"/>
              <w:contextualSpacing/>
              <w:jc w:val="center"/>
              <w:rPr>
                <w:rFonts w:ascii="Times New Roman" w:hAnsi="Times New Roman" w:cs="Times New Roman"/>
                <w:b/>
                <w:color w:val="FF0000"/>
                <w:spacing w:val="2"/>
                <w:sz w:val="20"/>
                <w:szCs w:val="20"/>
              </w:rPr>
            </w:pPr>
          </w:p>
          <w:p w:rsidR="006C4492" w:rsidRPr="00D05EED" w:rsidRDefault="006C4492" w:rsidP="004B6448">
            <w:pPr>
              <w:spacing w:after="0" w:line="240" w:lineRule="auto"/>
              <w:contextualSpacing/>
              <w:jc w:val="center"/>
              <w:rPr>
                <w:rFonts w:ascii="Times New Roman" w:hAnsi="Times New Roman" w:cs="Times New Roman"/>
                <w:b/>
                <w:color w:val="000000" w:themeColor="text1"/>
                <w:sz w:val="20"/>
                <w:szCs w:val="20"/>
              </w:rPr>
            </w:pPr>
          </w:p>
        </w:tc>
        <w:tc>
          <w:tcPr>
            <w:tcW w:w="586" w:type="pct"/>
          </w:tcPr>
          <w:p w:rsidR="006C4492" w:rsidRPr="00D05EED" w:rsidRDefault="006A6803" w:rsidP="00B3239D">
            <w:pPr>
              <w:spacing w:after="0" w:line="240" w:lineRule="auto"/>
              <w:contextualSpacing/>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Согласны.</w:t>
            </w:r>
          </w:p>
        </w:tc>
      </w:tr>
      <w:tr w:rsidR="00CA2E4C" w:rsidRPr="00D05EED" w:rsidTr="004A109D">
        <w:tc>
          <w:tcPr>
            <w:tcW w:w="206" w:type="pct"/>
          </w:tcPr>
          <w:p w:rsidR="006C4492" w:rsidRPr="00D05EED" w:rsidRDefault="00CA2E4C" w:rsidP="00B3239D">
            <w:pPr>
              <w:spacing w:after="0" w:line="240" w:lineRule="auto"/>
              <w:contextualSpacing/>
              <w:jc w:val="both"/>
              <w:rPr>
                <w:rFonts w:ascii="Times New Roman" w:eastAsia="Times New Roman" w:hAnsi="Times New Roman" w:cs="Times New Roman"/>
                <w:b/>
                <w:color w:val="000000" w:themeColor="text1"/>
                <w:sz w:val="20"/>
                <w:szCs w:val="20"/>
                <w:lang w:eastAsia="ru-RU"/>
              </w:rPr>
            </w:pPr>
            <w:r w:rsidRPr="00D05EED">
              <w:rPr>
                <w:rFonts w:ascii="Times New Roman" w:eastAsia="Times New Roman" w:hAnsi="Times New Roman" w:cs="Times New Roman"/>
                <w:b/>
                <w:color w:val="000000" w:themeColor="text1"/>
                <w:sz w:val="20"/>
                <w:szCs w:val="20"/>
                <w:lang w:eastAsia="ru-RU"/>
              </w:rPr>
              <w:lastRenderedPageBreak/>
              <w:t>14.</w:t>
            </w:r>
          </w:p>
        </w:tc>
        <w:tc>
          <w:tcPr>
            <w:tcW w:w="354" w:type="pct"/>
          </w:tcPr>
          <w:p w:rsidR="006C4492" w:rsidRPr="00D05EED" w:rsidRDefault="006C4492" w:rsidP="00B3239D">
            <w:pPr>
              <w:spacing w:after="0" w:line="240" w:lineRule="auto"/>
              <w:contextualSpacing/>
              <w:jc w:val="both"/>
              <w:rPr>
                <w:rFonts w:ascii="Times New Roman" w:eastAsia="Times New Roman" w:hAnsi="Times New Roman" w:cs="Times New Roman"/>
                <w:b/>
                <w:color w:val="000000" w:themeColor="text1"/>
                <w:sz w:val="20"/>
                <w:szCs w:val="20"/>
                <w:lang w:eastAsia="ru-RU"/>
              </w:rPr>
            </w:pPr>
            <w:r w:rsidRPr="00D05EED">
              <w:rPr>
                <w:rFonts w:ascii="Times New Roman" w:eastAsia="Times New Roman" w:hAnsi="Times New Roman" w:cs="Times New Roman"/>
                <w:b/>
                <w:color w:val="000000" w:themeColor="text1"/>
                <w:sz w:val="20"/>
                <w:szCs w:val="20"/>
                <w:lang w:eastAsia="ru-RU"/>
              </w:rPr>
              <w:t xml:space="preserve">п. 5 </w:t>
            </w:r>
          </w:p>
          <w:p w:rsidR="006C4492" w:rsidRPr="00D05EED" w:rsidRDefault="006C4492" w:rsidP="00B3239D">
            <w:pPr>
              <w:spacing w:after="0" w:line="240" w:lineRule="auto"/>
              <w:contextualSpacing/>
              <w:jc w:val="both"/>
              <w:rPr>
                <w:rFonts w:ascii="Times New Roman" w:eastAsia="Times New Roman" w:hAnsi="Times New Roman" w:cs="Times New Roman"/>
                <w:b/>
                <w:color w:val="000000" w:themeColor="text1"/>
                <w:sz w:val="20"/>
                <w:szCs w:val="20"/>
                <w:lang w:eastAsia="ru-RU"/>
              </w:rPr>
            </w:pPr>
            <w:r w:rsidRPr="00D05EED">
              <w:rPr>
                <w:rFonts w:ascii="Times New Roman" w:eastAsia="Times New Roman" w:hAnsi="Times New Roman" w:cs="Times New Roman"/>
                <w:b/>
                <w:color w:val="000000" w:themeColor="text1"/>
                <w:sz w:val="20"/>
                <w:szCs w:val="20"/>
                <w:lang w:eastAsia="ru-RU"/>
              </w:rPr>
              <w:t>ст. 116</w:t>
            </w:r>
          </w:p>
        </w:tc>
        <w:tc>
          <w:tcPr>
            <w:tcW w:w="895" w:type="pct"/>
          </w:tcPr>
          <w:p w:rsidR="006C4492" w:rsidRPr="00D05EED" w:rsidRDefault="006C4492" w:rsidP="00B3239D">
            <w:pPr>
              <w:spacing w:after="0" w:line="240" w:lineRule="auto"/>
              <w:ind w:firstLine="709"/>
              <w:contextualSpacing/>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Статья 116. Способы обеспечения исполнения не выполненного в срок налогового обязательства</w:t>
            </w:r>
          </w:p>
          <w:p w:rsidR="006C4492" w:rsidRPr="00D05EED" w:rsidRDefault="006C4492" w:rsidP="00B3239D">
            <w:pPr>
              <w:spacing w:after="0" w:line="240" w:lineRule="auto"/>
              <w:ind w:firstLine="709"/>
              <w:contextualSpacing/>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w:t>
            </w:r>
          </w:p>
          <w:p w:rsidR="006C4492" w:rsidRPr="00D05EED" w:rsidRDefault="006C4492" w:rsidP="00B3239D">
            <w:pPr>
              <w:ind w:firstLine="709"/>
              <w:contextualSpacing/>
              <w:jc w:val="both"/>
              <w:rPr>
                <w:rStyle w:val="s0"/>
                <w:color w:val="000000" w:themeColor="text1"/>
                <w:sz w:val="20"/>
                <w:szCs w:val="20"/>
              </w:rPr>
            </w:pPr>
            <w:r w:rsidRPr="00D05EED">
              <w:rPr>
                <w:rFonts w:ascii="Times New Roman" w:hAnsi="Times New Roman" w:cs="Times New Roman"/>
                <w:color w:val="000000" w:themeColor="text1"/>
                <w:sz w:val="20"/>
                <w:szCs w:val="20"/>
              </w:rPr>
              <w:t xml:space="preserve">5. В случае обжалования уведомления о результатах проверки или уведомления о результатах горизонтального мониторинга применение способов обеспечения исполнения не выполненного в срок налогового обязательства, за исключением ограничения в распоряжении имуществом налогоплательщика (налогового агента) приостанавливается до </w:t>
            </w:r>
            <w:r w:rsidRPr="00D05EED">
              <w:rPr>
                <w:rFonts w:ascii="Times New Roman" w:hAnsi="Times New Roman" w:cs="Times New Roman"/>
                <w:color w:val="000000" w:themeColor="text1"/>
                <w:sz w:val="20"/>
                <w:szCs w:val="20"/>
              </w:rPr>
              <w:lastRenderedPageBreak/>
              <w:t>вынесения решения по результатам рассмотрения жалобы.</w:t>
            </w:r>
          </w:p>
          <w:p w:rsidR="006C4492" w:rsidRPr="00D05EED" w:rsidRDefault="006C4492" w:rsidP="00B3239D">
            <w:pPr>
              <w:spacing w:after="0" w:line="240" w:lineRule="auto"/>
              <w:ind w:firstLine="709"/>
              <w:contextualSpacing/>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w:t>
            </w:r>
          </w:p>
          <w:p w:rsidR="006C4492" w:rsidRPr="00D05EED" w:rsidRDefault="006C4492" w:rsidP="00B3239D">
            <w:pPr>
              <w:tabs>
                <w:tab w:val="left" w:pos="567"/>
                <w:tab w:val="left" w:pos="1134"/>
              </w:tabs>
              <w:spacing w:after="0" w:line="240" w:lineRule="auto"/>
              <w:contextualSpacing/>
              <w:jc w:val="both"/>
              <w:rPr>
                <w:rFonts w:ascii="Times New Roman" w:hAnsi="Times New Roman" w:cs="Times New Roman"/>
                <w:color w:val="000000" w:themeColor="text1"/>
                <w:sz w:val="20"/>
                <w:szCs w:val="20"/>
              </w:rPr>
            </w:pPr>
          </w:p>
        </w:tc>
        <w:tc>
          <w:tcPr>
            <w:tcW w:w="759" w:type="pct"/>
          </w:tcPr>
          <w:p w:rsidR="006C4492" w:rsidRPr="00D05EED" w:rsidRDefault="006C4492" w:rsidP="00C81E09">
            <w:pPr>
              <w:spacing w:after="0" w:line="240" w:lineRule="auto"/>
              <w:ind w:firstLine="709"/>
              <w:contextualSpacing/>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lastRenderedPageBreak/>
              <w:t>Статья 116. Способы обеспечения исполнения не выполненного в срок налогового обязательства</w:t>
            </w:r>
          </w:p>
          <w:p w:rsidR="006C4492" w:rsidRPr="00D05EED" w:rsidRDefault="006C4492" w:rsidP="00C81E09">
            <w:pPr>
              <w:spacing w:after="0" w:line="240" w:lineRule="auto"/>
              <w:ind w:firstLine="709"/>
              <w:contextualSpacing/>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w:t>
            </w:r>
          </w:p>
          <w:p w:rsidR="006C4492" w:rsidRPr="00D05EED" w:rsidRDefault="006C4492" w:rsidP="00C81E09">
            <w:pPr>
              <w:ind w:firstLine="709"/>
              <w:contextualSpacing/>
              <w:jc w:val="both"/>
              <w:rPr>
                <w:rStyle w:val="s0"/>
                <w:color w:val="000000" w:themeColor="text1"/>
                <w:sz w:val="20"/>
                <w:szCs w:val="20"/>
              </w:rPr>
            </w:pPr>
            <w:r w:rsidRPr="00D05EED">
              <w:rPr>
                <w:rFonts w:ascii="Times New Roman" w:hAnsi="Times New Roman" w:cs="Times New Roman"/>
                <w:color w:val="000000" w:themeColor="text1"/>
                <w:sz w:val="20"/>
                <w:szCs w:val="20"/>
              </w:rPr>
              <w:t>5. В случае обжалования уведомления о результатах проверки или уведомлений о результатах горизонтального</w:t>
            </w:r>
            <w:r w:rsidRPr="00D05EED">
              <w:rPr>
                <w:rFonts w:ascii="Times New Roman" w:hAnsi="Times New Roman" w:cs="Times New Roman"/>
                <w:b/>
                <w:color w:val="000000" w:themeColor="text1"/>
                <w:sz w:val="20"/>
                <w:szCs w:val="20"/>
              </w:rPr>
              <w:t xml:space="preserve"> мониторинга </w:t>
            </w:r>
            <w:r w:rsidRPr="00D05EED">
              <w:rPr>
                <w:rFonts w:ascii="Times New Roman" w:hAnsi="Times New Roman" w:cs="Times New Roman"/>
                <w:color w:val="000000" w:themeColor="text1"/>
                <w:sz w:val="20"/>
                <w:szCs w:val="20"/>
              </w:rPr>
              <w:t xml:space="preserve">применение способов обеспечения исполнения не выполненного в срок налогового обязательства, за </w:t>
            </w:r>
            <w:r w:rsidRPr="00D05EED">
              <w:rPr>
                <w:rFonts w:ascii="Times New Roman" w:hAnsi="Times New Roman" w:cs="Times New Roman"/>
                <w:color w:val="000000" w:themeColor="text1"/>
                <w:sz w:val="20"/>
                <w:szCs w:val="20"/>
              </w:rPr>
              <w:lastRenderedPageBreak/>
              <w:t>исключением ограничения в распоряжении имуществом налогоплательщика (налогового агента) приостанавливается до вынесения решения по результатам рассмотрения жалобы.</w:t>
            </w:r>
          </w:p>
          <w:p w:rsidR="006C4492" w:rsidRPr="00D05EED" w:rsidRDefault="006C4492" w:rsidP="00C81E09">
            <w:pPr>
              <w:contextualSpacing/>
              <w:jc w:val="both"/>
              <w:rPr>
                <w:rFonts w:ascii="Times New Roman" w:hAnsi="Times New Roman" w:cs="Times New Roman"/>
                <w:b/>
                <w:color w:val="000000" w:themeColor="text1"/>
                <w:sz w:val="20"/>
                <w:szCs w:val="20"/>
              </w:rPr>
            </w:pPr>
            <w:r w:rsidRPr="00D05EED">
              <w:rPr>
                <w:rFonts w:ascii="Times New Roman" w:hAnsi="Times New Roman" w:cs="Times New Roman"/>
                <w:b/>
                <w:bCs/>
                <w:color w:val="000000" w:themeColor="text1"/>
                <w:sz w:val="20"/>
                <w:szCs w:val="20"/>
              </w:rPr>
              <w:t>5-1. В случае обжалования уведомления о результатах  дистанционного мониторинга применение способов обеспечения исполнения не выполненного в срок налогового обязательства приостанавливается до вынесения решения по результатам рассмотрения жалобы.</w:t>
            </w:r>
          </w:p>
        </w:tc>
        <w:tc>
          <w:tcPr>
            <w:tcW w:w="605" w:type="pct"/>
          </w:tcPr>
          <w:p w:rsidR="006C4492" w:rsidRPr="00D05EED" w:rsidRDefault="006C4492" w:rsidP="00C81E09">
            <w:pPr>
              <w:spacing w:after="0" w:line="240" w:lineRule="auto"/>
              <w:contextualSpacing/>
              <w:jc w:val="both"/>
              <w:rPr>
                <w:rFonts w:ascii="Times New Roman" w:hAnsi="Times New Roman" w:cs="Times New Roman"/>
                <w:b/>
                <w:bCs/>
                <w:color w:val="000000" w:themeColor="text1"/>
                <w:sz w:val="20"/>
                <w:szCs w:val="20"/>
              </w:rPr>
            </w:pPr>
            <w:r w:rsidRPr="00D05EED">
              <w:rPr>
                <w:rFonts w:ascii="Times New Roman" w:hAnsi="Times New Roman" w:cs="Times New Roman"/>
                <w:color w:val="000000" w:themeColor="text1"/>
                <w:sz w:val="20"/>
                <w:szCs w:val="20"/>
              </w:rPr>
              <w:lastRenderedPageBreak/>
              <w:t>Предлагаем не ограничивать имущество налогоплательщика на период обжалования результатов дистанционного мониторинга.</w:t>
            </w:r>
          </w:p>
        </w:tc>
        <w:tc>
          <w:tcPr>
            <w:tcW w:w="829" w:type="pct"/>
          </w:tcPr>
          <w:p w:rsidR="006C4492" w:rsidRPr="00D05EED" w:rsidRDefault="006C4492" w:rsidP="00C81E09">
            <w:pPr>
              <w:spacing w:after="0" w:line="240" w:lineRule="auto"/>
              <w:ind w:firstLine="709"/>
              <w:contextualSpacing/>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Статья 116. Способы обеспечения исполнения не выполненного в срок налогового обязательства</w:t>
            </w:r>
          </w:p>
          <w:p w:rsidR="006C4492" w:rsidRPr="00D05EED" w:rsidRDefault="006C4492" w:rsidP="00C81E09">
            <w:pPr>
              <w:spacing w:after="0" w:line="240" w:lineRule="auto"/>
              <w:ind w:firstLine="709"/>
              <w:contextualSpacing/>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w:t>
            </w:r>
          </w:p>
          <w:p w:rsidR="006C4492" w:rsidRPr="00D05EED" w:rsidRDefault="006C4492" w:rsidP="00C81E09">
            <w:pPr>
              <w:ind w:firstLine="709"/>
              <w:contextualSpacing/>
              <w:jc w:val="both"/>
              <w:rPr>
                <w:rStyle w:val="s0"/>
                <w:color w:val="000000" w:themeColor="text1"/>
                <w:sz w:val="20"/>
                <w:szCs w:val="20"/>
              </w:rPr>
            </w:pPr>
            <w:r w:rsidRPr="00D05EED">
              <w:rPr>
                <w:rFonts w:ascii="Times New Roman" w:hAnsi="Times New Roman" w:cs="Times New Roman"/>
                <w:color w:val="000000" w:themeColor="text1"/>
                <w:sz w:val="20"/>
                <w:szCs w:val="20"/>
              </w:rPr>
              <w:t xml:space="preserve">5. В случае обжалования уведомления о результатах проверки или уведомлений о результатах горизонтального, или </w:t>
            </w:r>
            <w:r w:rsidRPr="00D05EED">
              <w:rPr>
                <w:rFonts w:ascii="Times New Roman" w:hAnsi="Times New Roman" w:cs="Times New Roman"/>
                <w:b/>
                <w:color w:val="000000" w:themeColor="text1"/>
                <w:sz w:val="20"/>
                <w:szCs w:val="20"/>
              </w:rPr>
              <w:t xml:space="preserve">дистанционного мониторинга </w:t>
            </w:r>
            <w:r w:rsidRPr="00D05EED">
              <w:rPr>
                <w:rFonts w:ascii="Times New Roman" w:hAnsi="Times New Roman" w:cs="Times New Roman"/>
                <w:color w:val="000000" w:themeColor="text1"/>
                <w:sz w:val="20"/>
                <w:szCs w:val="20"/>
              </w:rPr>
              <w:t xml:space="preserve">применение способов обеспечения исполнения не выполненного в срок налогового обязательства, за исключением ограничения в распоряжении имуществом </w:t>
            </w:r>
            <w:r w:rsidRPr="00D05EED">
              <w:rPr>
                <w:rFonts w:ascii="Times New Roman" w:hAnsi="Times New Roman" w:cs="Times New Roman"/>
                <w:color w:val="000000" w:themeColor="text1"/>
                <w:sz w:val="20"/>
                <w:szCs w:val="20"/>
              </w:rPr>
              <w:lastRenderedPageBreak/>
              <w:t>налогоплательщика (налогового агента) приостанавливается до вынесения решения по результатам рассмотрения жалобы.</w:t>
            </w:r>
          </w:p>
          <w:p w:rsidR="006C4492" w:rsidRPr="00D05EED" w:rsidRDefault="006C4492" w:rsidP="00C81E09">
            <w:pPr>
              <w:spacing w:after="0" w:line="240" w:lineRule="auto"/>
              <w:contextualSpacing/>
              <w:jc w:val="both"/>
              <w:rPr>
                <w:rFonts w:ascii="Times New Roman" w:hAnsi="Times New Roman" w:cs="Times New Roman"/>
                <w:color w:val="000000" w:themeColor="text1"/>
                <w:sz w:val="20"/>
                <w:szCs w:val="20"/>
              </w:rPr>
            </w:pPr>
          </w:p>
        </w:tc>
        <w:tc>
          <w:tcPr>
            <w:tcW w:w="766" w:type="pct"/>
          </w:tcPr>
          <w:p w:rsidR="006C4492" w:rsidRPr="00D05EED" w:rsidRDefault="006C4492" w:rsidP="00EC28C1">
            <w:pPr>
              <w:spacing w:after="0" w:line="240" w:lineRule="auto"/>
              <w:ind w:firstLine="458"/>
              <w:contextualSpacing/>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lastRenderedPageBreak/>
              <w:t>Поддерживаем, касательно обжалования уведомления по результатам дистанционного мониторинга указано в главе 10-1</w:t>
            </w:r>
          </w:p>
        </w:tc>
        <w:tc>
          <w:tcPr>
            <w:tcW w:w="586" w:type="pct"/>
          </w:tcPr>
          <w:p w:rsidR="006C4492" w:rsidRPr="00D05EED" w:rsidRDefault="006A6803" w:rsidP="00EC28C1">
            <w:pPr>
              <w:spacing w:after="0" w:line="240" w:lineRule="auto"/>
              <w:ind w:firstLine="458"/>
              <w:contextualSpacing/>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Согласны.</w:t>
            </w:r>
          </w:p>
        </w:tc>
      </w:tr>
      <w:tr w:rsidR="00CA2E4C" w:rsidRPr="00D05EED" w:rsidTr="004A109D">
        <w:tc>
          <w:tcPr>
            <w:tcW w:w="206" w:type="pct"/>
          </w:tcPr>
          <w:p w:rsidR="006C4492" w:rsidRPr="00D05EED" w:rsidRDefault="00CA2E4C" w:rsidP="00B3239D">
            <w:pPr>
              <w:spacing w:after="0" w:line="240" w:lineRule="auto"/>
              <w:contextualSpacing/>
              <w:jc w:val="both"/>
              <w:rPr>
                <w:rFonts w:ascii="Times New Roman" w:eastAsia="Times New Roman" w:hAnsi="Times New Roman" w:cs="Times New Roman"/>
                <w:b/>
                <w:color w:val="000000" w:themeColor="text1"/>
                <w:sz w:val="20"/>
                <w:szCs w:val="20"/>
                <w:lang w:eastAsia="ru-RU"/>
              </w:rPr>
            </w:pPr>
            <w:r w:rsidRPr="00D05EED">
              <w:rPr>
                <w:rFonts w:ascii="Times New Roman" w:eastAsia="Times New Roman" w:hAnsi="Times New Roman" w:cs="Times New Roman"/>
                <w:b/>
                <w:color w:val="000000" w:themeColor="text1"/>
                <w:sz w:val="20"/>
                <w:szCs w:val="20"/>
                <w:lang w:eastAsia="ru-RU"/>
              </w:rPr>
              <w:lastRenderedPageBreak/>
              <w:t>15.</w:t>
            </w:r>
          </w:p>
        </w:tc>
        <w:tc>
          <w:tcPr>
            <w:tcW w:w="354" w:type="pct"/>
          </w:tcPr>
          <w:p w:rsidR="006C4492" w:rsidRPr="00D05EED" w:rsidRDefault="006C4492" w:rsidP="00B3239D">
            <w:pPr>
              <w:spacing w:after="0" w:line="240" w:lineRule="auto"/>
              <w:contextualSpacing/>
              <w:jc w:val="both"/>
              <w:rPr>
                <w:rFonts w:ascii="Times New Roman" w:eastAsia="Times New Roman" w:hAnsi="Times New Roman" w:cs="Times New Roman"/>
                <w:b/>
                <w:color w:val="000000" w:themeColor="text1"/>
                <w:sz w:val="20"/>
                <w:szCs w:val="20"/>
                <w:lang w:eastAsia="ru-RU"/>
              </w:rPr>
            </w:pPr>
            <w:r w:rsidRPr="00D05EED">
              <w:rPr>
                <w:rFonts w:ascii="Times New Roman" w:eastAsia="Times New Roman" w:hAnsi="Times New Roman" w:cs="Times New Roman"/>
                <w:b/>
                <w:color w:val="000000" w:themeColor="text1"/>
                <w:sz w:val="20"/>
                <w:szCs w:val="20"/>
                <w:lang w:eastAsia="ru-RU"/>
              </w:rPr>
              <w:t>п.2.ст.117</w:t>
            </w:r>
          </w:p>
        </w:tc>
        <w:tc>
          <w:tcPr>
            <w:tcW w:w="895" w:type="pct"/>
          </w:tcPr>
          <w:p w:rsidR="006C4492" w:rsidRPr="00D05EED" w:rsidRDefault="006C4492" w:rsidP="00B3239D">
            <w:pPr>
              <w:spacing w:after="0" w:line="240" w:lineRule="auto"/>
              <w:contextualSpacing/>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Статья 117. Пеня на не уплаченную в срок сумму налогов и платежей в бюджет</w:t>
            </w:r>
          </w:p>
          <w:p w:rsidR="006C4492" w:rsidRPr="00D05EED" w:rsidRDefault="006C4492" w:rsidP="00B3239D">
            <w:pPr>
              <w:spacing w:after="0" w:line="240" w:lineRule="auto"/>
              <w:ind w:firstLine="709"/>
              <w:contextualSpacing/>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w:t>
            </w:r>
          </w:p>
          <w:p w:rsidR="006C4492" w:rsidRPr="00D05EED" w:rsidRDefault="006C4492" w:rsidP="00B3239D">
            <w:pPr>
              <w:spacing w:after="0" w:line="240" w:lineRule="atLeast"/>
              <w:contextualSpacing/>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2. Пеня начисляется:</w:t>
            </w:r>
          </w:p>
          <w:p w:rsidR="006C4492" w:rsidRPr="00D05EED" w:rsidRDefault="006C4492" w:rsidP="00B3239D">
            <w:pPr>
              <w:spacing w:after="0" w:line="240" w:lineRule="auto"/>
              <w:ind w:firstLine="709"/>
              <w:contextualSpacing/>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w:t>
            </w:r>
          </w:p>
          <w:p w:rsidR="006C4492" w:rsidRPr="00D05EED" w:rsidRDefault="006C4492" w:rsidP="00B3239D">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5) при проведении налоговой и (или) таможенной проверки – до дня завершения такой проверки.</w:t>
            </w:r>
          </w:p>
          <w:p w:rsidR="006C4492" w:rsidRPr="00D05EED" w:rsidRDefault="006C4492" w:rsidP="00B3239D">
            <w:pPr>
              <w:spacing w:after="0" w:line="240" w:lineRule="atLeast"/>
              <w:jc w:val="both"/>
              <w:rPr>
                <w:rFonts w:ascii="Times New Roman" w:hAnsi="Times New Roman" w:cs="Times New Roman"/>
                <w:b/>
                <w:color w:val="000000" w:themeColor="text1"/>
                <w:sz w:val="20"/>
                <w:szCs w:val="20"/>
              </w:rPr>
            </w:pPr>
            <w:r w:rsidRPr="00D05EED">
              <w:rPr>
                <w:rFonts w:ascii="Times New Roman" w:hAnsi="Times New Roman" w:cs="Times New Roman"/>
                <w:color w:val="000000" w:themeColor="text1"/>
                <w:sz w:val="20"/>
                <w:szCs w:val="20"/>
              </w:rPr>
              <w:t xml:space="preserve">      После отражения в </w:t>
            </w:r>
            <w:r w:rsidRPr="00D05EED">
              <w:rPr>
                <w:rFonts w:ascii="Times New Roman" w:hAnsi="Times New Roman" w:cs="Times New Roman"/>
                <w:color w:val="000000" w:themeColor="text1"/>
                <w:sz w:val="20"/>
                <w:szCs w:val="20"/>
              </w:rPr>
              <w:lastRenderedPageBreak/>
              <w:t>лицевом счете налогоплательщика начисленных (исчисленных) сумм, указанных в уведомлении о результатах проверки, – со дня завершения налоговой и (или) таможенной проверки, включая день уплаты;</w:t>
            </w:r>
          </w:p>
        </w:tc>
        <w:tc>
          <w:tcPr>
            <w:tcW w:w="759" w:type="pct"/>
          </w:tcPr>
          <w:p w:rsidR="006C4492" w:rsidRPr="00D05EED" w:rsidRDefault="006C4492" w:rsidP="00B3239D">
            <w:pPr>
              <w:spacing w:after="0" w:line="240" w:lineRule="auto"/>
              <w:contextualSpacing/>
              <w:jc w:val="both"/>
              <w:rPr>
                <w:rFonts w:ascii="Times New Roman" w:hAnsi="Times New Roman" w:cs="Times New Roman"/>
                <w:b/>
                <w:color w:val="000000" w:themeColor="text1"/>
                <w:sz w:val="20"/>
                <w:szCs w:val="20"/>
              </w:rPr>
            </w:pPr>
          </w:p>
        </w:tc>
        <w:tc>
          <w:tcPr>
            <w:tcW w:w="605" w:type="pct"/>
          </w:tcPr>
          <w:p w:rsidR="006C4492" w:rsidRPr="00D05EED" w:rsidRDefault="006C4492" w:rsidP="00B3239D">
            <w:pPr>
              <w:spacing w:after="0" w:line="240" w:lineRule="auto"/>
              <w:contextualSpacing/>
              <w:jc w:val="center"/>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согласны</w:t>
            </w:r>
          </w:p>
        </w:tc>
        <w:tc>
          <w:tcPr>
            <w:tcW w:w="829" w:type="pct"/>
          </w:tcPr>
          <w:p w:rsidR="006C4492" w:rsidRPr="00D05EED" w:rsidRDefault="006C4492" w:rsidP="00CE511B">
            <w:pPr>
              <w:spacing w:after="0" w:line="240" w:lineRule="auto"/>
              <w:contextualSpacing/>
              <w:jc w:val="both"/>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Статья 117. Пеня на не уплаченную в срок сумму налогов и платежей в бюджет</w:t>
            </w:r>
          </w:p>
          <w:p w:rsidR="006C4492" w:rsidRPr="00D05EED" w:rsidRDefault="006C4492" w:rsidP="00CE511B">
            <w:pPr>
              <w:spacing w:after="0" w:line="240" w:lineRule="auto"/>
              <w:contextualSpacing/>
              <w:jc w:val="both"/>
              <w:rPr>
                <w:rFonts w:ascii="Times New Roman" w:hAnsi="Times New Roman" w:cs="Times New Roman"/>
                <w:color w:val="000000" w:themeColor="text1"/>
                <w:sz w:val="20"/>
                <w:szCs w:val="20"/>
              </w:rPr>
            </w:pPr>
          </w:p>
          <w:p w:rsidR="006C4492" w:rsidRPr="00D05EED" w:rsidRDefault="006C4492" w:rsidP="00CE511B">
            <w:pPr>
              <w:spacing w:after="0" w:line="240" w:lineRule="auto"/>
              <w:ind w:firstLine="709"/>
              <w:contextualSpacing/>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w:t>
            </w:r>
          </w:p>
          <w:p w:rsidR="006C4492" w:rsidRPr="00D05EED" w:rsidRDefault="006C4492" w:rsidP="00CE511B">
            <w:pPr>
              <w:spacing w:after="0" w:line="240" w:lineRule="atLeast"/>
              <w:contextualSpacing/>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2. Пеня начисляется:</w:t>
            </w:r>
          </w:p>
          <w:p w:rsidR="006C4492" w:rsidRPr="00D05EED" w:rsidRDefault="006C4492" w:rsidP="00CE511B">
            <w:pPr>
              <w:spacing w:after="0" w:line="240" w:lineRule="auto"/>
              <w:ind w:firstLine="709"/>
              <w:contextualSpacing/>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w:t>
            </w:r>
          </w:p>
          <w:p w:rsidR="006C4492" w:rsidRPr="00D05EED" w:rsidRDefault="006C4492" w:rsidP="00CE511B">
            <w:pPr>
              <w:spacing w:after="0" w:line="240" w:lineRule="atLeast"/>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t>5) при проведении налоговой и (или) таможенной проверки</w:t>
            </w:r>
            <w:r w:rsidRPr="00D05EED">
              <w:rPr>
                <w:rFonts w:ascii="Times New Roman" w:hAnsi="Times New Roman" w:cs="Times New Roman"/>
                <w:b/>
                <w:color w:val="000000" w:themeColor="text1"/>
                <w:sz w:val="20"/>
                <w:szCs w:val="20"/>
              </w:rPr>
              <w:t xml:space="preserve"> или дистанционного </w:t>
            </w:r>
            <w:r w:rsidRPr="00D05EED">
              <w:rPr>
                <w:rFonts w:ascii="Times New Roman" w:hAnsi="Times New Roman" w:cs="Times New Roman"/>
                <w:b/>
                <w:color w:val="000000" w:themeColor="text1"/>
                <w:sz w:val="20"/>
                <w:szCs w:val="20"/>
              </w:rPr>
              <w:lastRenderedPageBreak/>
              <w:t>мониторинга</w:t>
            </w:r>
            <w:r w:rsidRPr="00D05EED">
              <w:rPr>
                <w:rFonts w:ascii="Times New Roman" w:hAnsi="Times New Roman" w:cs="Times New Roman"/>
                <w:color w:val="000000" w:themeColor="text1"/>
                <w:sz w:val="20"/>
                <w:szCs w:val="20"/>
              </w:rPr>
              <w:t xml:space="preserve"> – до дня завершения такой проверки или </w:t>
            </w:r>
            <w:r w:rsidRPr="00D05EED">
              <w:rPr>
                <w:rFonts w:ascii="Times New Roman" w:hAnsi="Times New Roman" w:cs="Times New Roman"/>
                <w:b/>
                <w:color w:val="000000" w:themeColor="text1"/>
                <w:sz w:val="20"/>
                <w:szCs w:val="20"/>
              </w:rPr>
              <w:t>мониторинга</w:t>
            </w:r>
            <w:r w:rsidRPr="00D05EED">
              <w:rPr>
                <w:rFonts w:ascii="Times New Roman" w:hAnsi="Times New Roman" w:cs="Times New Roman"/>
                <w:color w:val="000000" w:themeColor="text1"/>
                <w:sz w:val="20"/>
                <w:szCs w:val="20"/>
              </w:rPr>
              <w:t>.</w:t>
            </w:r>
          </w:p>
          <w:p w:rsidR="006C4492" w:rsidRPr="00D05EED" w:rsidRDefault="006C4492" w:rsidP="00CE511B">
            <w:pPr>
              <w:spacing w:after="0" w:line="240" w:lineRule="auto"/>
              <w:contextualSpacing/>
              <w:rPr>
                <w:rFonts w:ascii="Times New Roman" w:hAnsi="Times New Roman" w:cs="Times New Roman"/>
                <w:b/>
                <w:color w:val="000000" w:themeColor="text1"/>
                <w:sz w:val="20"/>
                <w:szCs w:val="20"/>
              </w:rPr>
            </w:pPr>
            <w:r w:rsidRPr="00D05EED">
              <w:rPr>
                <w:rFonts w:ascii="Times New Roman" w:hAnsi="Times New Roman" w:cs="Times New Roman"/>
                <w:color w:val="000000" w:themeColor="text1"/>
                <w:sz w:val="20"/>
                <w:szCs w:val="20"/>
              </w:rPr>
              <w:t xml:space="preserve">      После отражения в лицевом счете налогоплательщика начисленных (исчисленных) сумм, указанных в уведомлении о результатах проверки </w:t>
            </w:r>
            <w:r w:rsidRPr="00D05EED">
              <w:rPr>
                <w:rFonts w:ascii="Times New Roman" w:hAnsi="Times New Roman" w:cs="Times New Roman"/>
                <w:b/>
                <w:color w:val="000000" w:themeColor="text1"/>
                <w:sz w:val="20"/>
                <w:szCs w:val="20"/>
              </w:rPr>
              <w:t>или уведомления о результатах дистанционного мониторинга</w:t>
            </w:r>
            <w:r w:rsidRPr="00D05EED">
              <w:rPr>
                <w:rFonts w:ascii="Times New Roman" w:hAnsi="Times New Roman" w:cs="Times New Roman"/>
                <w:color w:val="000000" w:themeColor="text1"/>
                <w:sz w:val="20"/>
                <w:szCs w:val="20"/>
              </w:rPr>
              <w:t xml:space="preserve"> – со дня завершения налоговой и (или) таможенной проверки </w:t>
            </w:r>
            <w:r w:rsidRPr="00D05EED">
              <w:rPr>
                <w:rFonts w:ascii="Times New Roman" w:hAnsi="Times New Roman" w:cs="Times New Roman"/>
                <w:b/>
                <w:color w:val="000000" w:themeColor="text1"/>
                <w:sz w:val="20"/>
                <w:szCs w:val="20"/>
              </w:rPr>
              <w:t>или дистанционного мониторинга</w:t>
            </w:r>
            <w:r w:rsidRPr="00D05EED">
              <w:rPr>
                <w:rFonts w:ascii="Times New Roman" w:hAnsi="Times New Roman" w:cs="Times New Roman"/>
                <w:color w:val="000000" w:themeColor="text1"/>
                <w:sz w:val="20"/>
                <w:szCs w:val="20"/>
              </w:rPr>
              <w:t>, включая день уплаты;</w:t>
            </w:r>
          </w:p>
        </w:tc>
        <w:tc>
          <w:tcPr>
            <w:tcW w:w="766" w:type="pct"/>
          </w:tcPr>
          <w:p w:rsidR="006C4492" w:rsidRPr="00D05EED" w:rsidRDefault="00783F72" w:rsidP="00B3239D">
            <w:pPr>
              <w:spacing w:after="0" w:line="240" w:lineRule="auto"/>
              <w:contextualSpacing/>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Остается редакция КГД</w:t>
            </w:r>
          </w:p>
        </w:tc>
        <w:tc>
          <w:tcPr>
            <w:tcW w:w="586" w:type="pct"/>
          </w:tcPr>
          <w:p w:rsidR="006C4492" w:rsidRPr="00D05EED" w:rsidRDefault="006A6803" w:rsidP="00B3239D">
            <w:pPr>
              <w:spacing w:after="0" w:line="240" w:lineRule="auto"/>
              <w:contextualSpacing/>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Согласны.</w:t>
            </w:r>
          </w:p>
        </w:tc>
      </w:tr>
      <w:tr w:rsidR="00CA2E4C" w:rsidRPr="00D05EED" w:rsidTr="004A109D">
        <w:tc>
          <w:tcPr>
            <w:tcW w:w="206" w:type="pct"/>
          </w:tcPr>
          <w:p w:rsidR="006C4492" w:rsidRPr="00D05EED" w:rsidRDefault="00CA2E4C" w:rsidP="00B3239D">
            <w:pPr>
              <w:spacing w:after="0" w:line="240" w:lineRule="auto"/>
              <w:contextualSpacing/>
              <w:jc w:val="both"/>
              <w:rPr>
                <w:rStyle w:val="s1"/>
                <w:b w:val="0"/>
                <w:color w:val="000000" w:themeColor="text1"/>
                <w:sz w:val="20"/>
                <w:szCs w:val="20"/>
              </w:rPr>
            </w:pPr>
            <w:r w:rsidRPr="00D05EED">
              <w:rPr>
                <w:rStyle w:val="s1"/>
                <w:b w:val="0"/>
                <w:color w:val="000000" w:themeColor="text1"/>
                <w:sz w:val="20"/>
                <w:szCs w:val="20"/>
              </w:rPr>
              <w:lastRenderedPageBreak/>
              <w:t>16.</w:t>
            </w:r>
          </w:p>
        </w:tc>
        <w:tc>
          <w:tcPr>
            <w:tcW w:w="354" w:type="pct"/>
          </w:tcPr>
          <w:p w:rsidR="006C4492" w:rsidRPr="00D05EED" w:rsidRDefault="006C4492" w:rsidP="00B3239D">
            <w:pPr>
              <w:spacing w:after="0" w:line="240" w:lineRule="auto"/>
              <w:contextualSpacing/>
              <w:jc w:val="both"/>
              <w:rPr>
                <w:rStyle w:val="s1"/>
                <w:b w:val="0"/>
                <w:color w:val="000000" w:themeColor="text1"/>
                <w:sz w:val="20"/>
                <w:szCs w:val="20"/>
              </w:rPr>
            </w:pPr>
            <w:r w:rsidRPr="00D05EED">
              <w:rPr>
                <w:rStyle w:val="s1"/>
                <w:b w:val="0"/>
                <w:color w:val="000000" w:themeColor="text1"/>
                <w:sz w:val="20"/>
                <w:szCs w:val="20"/>
              </w:rPr>
              <w:t>п.1 ст.118</w:t>
            </w:r>
          </w:p>
        </w:tc>
        <w:tc>
          <w:tcPr>
            <w:tcW w:w="895" w:type="pct"/>
          </w:tcPr>
          <w:p w:rsidR="006C4492" w:rsidRPr="00D05EED" w:rsidRDefault="006C4492" w:rsidP="00B3239D">
            <w:pPr>
              <w:pStyle w:val="aa"/>
              <w:spacing w:before="0" w:beforeAutospacing="0" w:after="0" w:afterAutospacing="0"/>
              <w:ind w:left="31" w:firstLine="144"/>
              <w:contextualSpacing/>
              <w:jc w:val="both"/>
              <w:rPr>
                <w:b/>
                <w:bCs/>
                <w:color w:val="000000" w:themeColor="text1"/>
                <w:sz w:val="20"/>
                <w:szCs w:val="20"/>
              </w:rPr>
            </w:pPr>
            <w:r w:rsidRPr="00D05EED">
              <w:rPr>
                <w:b/>
                <w:bCs/>
                <w:color w:val="000000" w:themeColor="text1"/>
                <w:sz w:val="20"/>
                <w:szCs w:val="20"/>
              </w:rPr>
              <w:t>Статья 118. Приостановление расходных операций по банковским счетам налогоплательщика (налогового агента)</w:t>
            </w:r>
          </w:p>
          <w:p w:rsidR="006C4492" w:rsidRPr="00D05EED" w:rsidRDefault="006C4492" w:rsidP="00EE6B6F">
            <w:pPr>
              <w:pStyle w:val="aa"/>
              <w:numPr>
                <w:ilvl w:val="0"/>
                <w:numId w:val="8"/>
              </w:numPr>
              <w:spacing w:before="0" w:beforeAutospacing="0" w:after="0" w:afterAutospacing="0"/>
              <w:ind w:left="176" w:firstLine="0"/>
              <w:contextualSpacing/>
              <w:jc w:val="both"/>
              <w:rPr>
                <w:color w:val="000000" w:themeColor="text1"/>
                <w:sz w:val="20"/>
                <w:szCs w:val="20"/>
              </w:rPr>
            </w:pPr>
            <w:r w:rsidRPr="00D05EED">
              <w:rPr>
                <w:color w:val="000000" w:themeColor="text1"/>
                <w:sz w:val="20"/>
                <w:szCs w:val="20"/>
              </w:rPr>
              <w:t>Приостановление расходных операций по банковским счетам (за исключением корреспондентских) налогоплательщика (налогового агента) …</w:t>
            </w:r>
          </w:p>
          <w:p w:rsidR="006C4492" w:rsidRPr="00D05EED" w:rsidRDefault="006C4492" w:rsidP="00B3239D">
            <w:pPr>
              <w:pStyle w:val="aa"/>
              <w:spacing w:before="0" w:beforeAutospacing="0" w:after="0" w:afterAutospacing="0"/>
              <w:ind w:left="31" w:firstLine="144"/>
              <w:contextualSpacing/>
              <w:jc w:val="both"/>
              <w:rPr>
                <w:rStyle w:val="s1"/>
                <w:color w:val="000000" w:themeColor="text1"/>
                <w:sz w:val="20"/>
                <w:szCs w:val="20"/>
              </w:rPr>
            </w:pPr>
            <w:r w:rsidRPr="00D05EED">
              <w:rPr>
                <w:color w:val="000000" w:themeColor="text1"/>
                <w:sz w:val="20"/>
                <w:szCs w:val="20"/>
              </w:rPr>
              <w:t xml:space="preserve">7) неисполнения уведомления об устранении нарушений, выявленных налоговыми органами по результатам камерального контроля, – по истечении пяти рабочих дней со дня истечения срока, указанного </w:t>
            </w:r>
            <w:r w:rsidRPr="00D05EED">
              <w:rPr>
                <w:color w:val="000000" w:themeColor="text1"/>
                <w:sz w:val="20"/>
                <w:szCs w:val="20"/>
              </w:rPr>
              <w:lastRenderedPageBreak/>
              <w:t xml:space="preserve">в части первой </w:t>
            </w:r>
            <w:hyperlink r:id="rId26" w:anchor="z2341" w:history="1">
              <w:r w:rsidRPr="00D05EED">
                <w:rPr>
                  <w:rStyle w:val="af0"/>
                  <w:color w:val="000000" w:themeColor="text1"/>
                  <w:sz w:val="20"/>
                  <w:szCs w:val="20"/>
                </w:rPr>
                <w:t>пункта 2</w:t>
              </w:r>
            </w:hyperlink>
            <w:r w:rsidRPr="00D05EED">
              <w:rPr>
                <w:color w:val="000000" w:themeColor="text1"/>
                <w:sz w:val="20"/>
                <w:szCs w:val="20"/>
              </w:rPr>
              <w:t xml:space="preserve"> статьи 96 настоящего Кодекса, за исключением случая, предусмотренного пунктом 4-3 статьи 96 настоящего Кодекса.</w:t>
            </w:r>
          </w:p>
        </w:tc>
        <w:tc>
          <w:tcPr>
            <w:tcW w:w="759" w:type="pct"/>
          </w:tcPr>
          <w:p w:rsidR="006C4492" w:rsidRPr="00D05EED" w:rsidRDefault="006C4492" w:rsidP="00EE6B6F">
            <w:pPr>
              <w:tabs>
                <w:tab w:val="left" w:pos="601"/>
              </w:tabs>
              <w:spacing w:after="0" w:line="240" w:lineRule="auto"/>
              <w:ind w:left="35" w:firstLine="284"/>
              <w:jc w:val="both"/>
              <w:rPr>
                <w:rStyle w:val="s1"/>
                <w:color w:val="000000" w:themeColor="text1"/>
                <w:sz w:val="20"/>
                <w:szCs w:val="20"/>
              </w:rPr>
            </w:pPr>
          </w:p>
        </w:tc>
        <w:tc>
          <w:tcPr>
            <w:tcW w:w="605" w:type="pct"/>
          </w:tcPr>
          <w:p w:rsidR="006C4492" w:rsidRPr="00D05EED" w:rsidRDefault="006C4492" w:rsidP="00B3239D">
            <w:pPr>
              <w:spacing w:after="0" w:line="240" w:lineRule="auto"/>
              <w:contextualSpacing/>
              <w:jc w:val="center"/>
              <w:rPr>
                <w:rFonts w:ascii="Times New Roman" w:hAnsi="Times New Roman" w:cs="Times New Roman"/>
                <w:b/>
                <w:color w:val="000000" w:themeColor="text1"/>
                <w:sz w:val="20"/>
                <w:szCs w:val="20"/>
              </w:rPr>
            </w:pPr>
            <w:r w:rsidRPr="00D05EED">
              <w:rPr>
                <w:rFonts w:ascii="Times New Roman" w:hAnsi="Times New Roman" w:cs="Times New Roman"/>
                <w:b/>
                <w:color w:val="000000" w:themeColor="text1"/>
                <w:sz w:val="20"/>
                <w:szCs w:val="20"/>
              </w:rPr>
              <w:t>согласны</w:t>
            </w:r>
          </w:p>
        </w:tc>
        <w:tc>
          <w:tcPr>
            <w:tcW w:w="829" w:type="pct"/>
          </w:tcPr>
          <w:p w:rsidR="006C4492" w:rsidRPr="00D05EED" w:rsidRDefault="006C4492" w:rsidP="00EE6B6F">
            <w:pPr>
              <w:pStyle w:val="aa"/>
              <w:spacing w:before="0" w:beforeAutospacing="0" w:after="0" w:afterAutospacing="0"/>
              <w:ind w:left="31" w:firstLine="220"/>
              <w:contextualSpacing/>
              <w:jc w:val="both"/>
              <w:rPr>
                <w:b/>
                <w:bCs/>
                <w:color w:val="000000" w:themeColor="text1"/>
                <w:sz w:val="20"/>
                <w:szCs w:val="20"/>
              </w:rPr>
            </w:pPr>
            <w:r w:rsidRPr="00D05EED">
              <w:rPr>
                <w:b/>
                <w:bCs/>
                <w:color w:val="000000" w:themeColor="text1"/>
                <w:sz w:val="20"/>
                <w:szCs w:val="20"/>
              </w:rPr>
              <w:t>Статья 118. Приостановление расходных операций по банковским счетам налогоплательщика (налогового агента)</w:t>
            </w:r>
          </w:p>
          <w:p w:rsidR="006C4492" w:rsidRPr="00D05EED" w:rsidRDefault="006C4492" w:rsidP="00EE6B6F">
            <w:pPr>
              <w:pStyle w:val="aa"/>
              <w:numPr>
                <w:ilvl w:val="0"/>
                <w:numId w:val="9"/>
              </w:numPr>
              <w:spacing w:before="0" w:beforeAutospacing="0" w:after="0" w:afterAutospacing="0"/>
              <w:ind w:left="176" w:firstLine="0"/>
              <w:contextualSpacing/>
              <w:jc w:val="both"/>
              <w:rPr>
                <w:color w:val="000000" w:themeColor="text1"/>
                <w:sz w:val="20"/>
                <w:szCs w:val="20"/>
              </w:rPr>
            </w:pPr>
            <w:r w:rsidRPr="00D05EED">
              <w:rPr>
                <w:color w:val="000000" w:themeColor="text1"/>
                <w:sz w:val="20"/>
                <w:szCs w:val="20"/>
              </w:rPr>
              <w:t>Приостановление расходных операций по банковским счетам (за исключением корреспондентских) налогоплательщика (налогового агента) …</w:t>
            </w:r>
          </w:p>
          <w:p w:rsidR="006C4492" w:rsidRPr="00D05EED" w:rsidRDefault="006C4492" w:rsidP="00EE6B6F">
            <w:pPr>
              <w:pStyle w:val="aa"/>
              <w:spacing w:before="0" w:beforeAutospacing="0" w:after="0" w:afterAutospacing="0"/>
              <w:contextualSpacing/>
              <w:jc w:val="both"/>
              <w:rPr>
                <w:color w:val="000000" w:themeColor="text1"/>
                <w:sz w:val="20"/>
                <w:szCs w:val="20"/>
              </w:rPr>
            </w:pPr>
            <w:r w:rsidRPr="00D05EED">
              <w:rPr>
                <w:color w:val="000000" w:themeColor="text1"/>
                <w:sz w:val="20"/>
                <w:szCs w:val="20"/>
              </w:rPr>
              <w:t xml:space="preserve">   …</w:t>
            </w:r>
          </w:p>
          <w:p w:rsidR="006C4492" w:rsidRPr="00D05EED" w:rsidRDefault="006C4492" w:rsidP="00EE6B6F">
            <w:pPr>
              <w:tabs>
                <w:tab w:val="left" w:pos="601"/>
              </w:tabs>
              <w:spacing w:after="0" w:line="240" w:lineRule="auto"/>
              <w:ind w:left="35" w:firstLine="284"/>
              <w:jc w:val="both"/>
              <w:rPr>
                <w:rFonts w:ascii="Times New Roman" w:hAnsi="Times New Roman" w:cs="Times New Roman"/>
                <w:b/>
                <w:color w:val="000000" w:themeColor="text1"/>
                <w:spacing w:val="2"/>
                <w:sz w:val="20"/>
                <w:szCs w:val="20"/>
              </w:rPr>
            </w:pPr>
            <w:r w:rsidRPr="00D05EED">
              <w:rPr>
                <w:rFonts w:ascii="Times New Roman" w:hAnsi="Times New Roman" w:cs="Times New Roman"/>
                <w:b/>
                <w:color w:val="000000" w:themeColor="text1"/>
                <w:sz w:val="20"/>
                <w:szCs w:val="20"/>
              </w:rPr>
              <w:t>7).</w:t>
            </w:r>
            <w:r w:rsidRPr="00D05EED">
              <w:rPr>
                <w:rFonts w:ascii="Times New Roman" w:eastAsia="Times New Roman" w:hAnsi="Times New Roman" w:cs="Times New Roman"/>
                <w:b/>
                <w:bCs/>
                <w:color w:val="000000" w:themeColor="text1"/>
                <w:spacing w:val="2"/>
                <w:sz w:val="20"/>
                <w:szCs w:val="20"/>
              </w:rPr>
              <w:t xml:space="preserve"> </w:t>
            </w:r>
            <w:r w:rsidRPr="00D05EED">
              <w:rPr>
                <w:rFonts w:ascii="Times New Roman" w:hAnsi="Times New Roman" w:cs="Times New Roman"/>
                <w:b/>
                <w:color w:val="000000" w:themeColor="text1"/>
                <w:spacing w:val="2"/>
                <w:sz w:val="20"/>
                <w:szCs w:val="20"/>
              </w:rPr>
              <w:t>Исключить</w:t>
            </w:r>
          </w:p>
          <w:p w:rsidR="006C4492" w:rsidRPr="00D05EED" w:rsidRDefault="006C4492" w:rsidP="00EE6B6F">
            <w:pPr>
              <w:spacing w:after="0" w:line="240" w:lineRule="auto"/>
              <w:contextualSpacing/>
              <w:rPr>
                <w:rFonts w:ascii="Times New Roman" w:hAnsi="Times New Roman" w:cs="Times New Roman"/>
                <w:b/>
                <w:color w:val="000000" w:themeColor="text1"/>
                <w:sz w:val="20"/>
                <w:szCs w:val="20"/>
              </w:rPr>
            </w:pPr>
          </w:p>
        </w:tc>
        <w:tc>
          <w:tcPr>
            <w:tcW w:w="766" w:type="pct"/>
          </w:tcPr>
          <w:p w:rsidR="006C4492" w:rsidRPr="00D05EED" w:rsidRDefault="00783F72" w:rsidP="00B3239D">
            <w:pPr>
              <w:spacing w:after="0" w:line="240" w:lineRule="auto"/>
              <w:contextualSpacing/>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Остается редакция КГД</w:t>
            </w:r>
          </w:p>
        </w:tc>
        <w:tc>
          <w:tcPr>
            <w:tcW w:w="586" w:type="pct"/>
          </w:tcPr>
          <w:p w:rsidR="006C4492" w:rsidRPr="00D05EED" w:rsidRDefault="006A6803" w:rsidP="00B3239D">
            <w:pPr>
              <w:spacing w:after="0" w:line="240" w:lineRule="auto"/>
              <w:contextualSpacing/>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Согласны.</w:t>
            </w:r>
          </w:p>
        </w:tc>
      </w:tr>
      <w:tr w:rsidR="002E29AA" w:rsidRPr="000D7F15" w:rsidTr="005B5144">
        <w:tc>
          <w:tcPr>
            <w:tcW w:w="206" w:type="pct"/>
          </w:tcPr>
          <w:p w:rsidR="002E29AA" w:rsidRPr="00D05EED" w:rsidRDefault="002E29AA" w:rsidP="005B5144">
            <w:pPr>
              <w:spacing w:after="0" w:line="240" w:lineRule="auto"/>
              <w:contextualSpacing/>
              <w:jc w:val="both"/>
              <w:rPr>
                <w:rStyle w:val="s1"/>
                <w:color w:val="000000" w:themeColor="text1"/>
                <w:sz w:val="20"/>
                <w:szCs w:val="20"/>
              </w:rPr>
            </w:pPr>
            <w:r w:rsidRPr="00D05EED">
              <w:rPr>
                <w:rStyle w:val="s1"/>
                <w:color w:val="000000" w:themeColor="text1"/>
                <w:sz w:val="20"/>
                <w:szCs w:val="20"/>
              </w:rPr>
              <w:lastRenderedPageBreak/>
              <w:t>17.</w:t>
            </w:r>
          </w:p>
        </w:tc>
        <w:tc>
          <w:tcPr>
            <w:tcW w:w="354" w:type="pct"/>
          </w:tcPr>
          <w:p w:rsidR="002E29AA" w:rsidRPr="00D05EED" w:rsidRDefault="002E29AA" w:rsidP="005B5144">
            <w:pPr>
              <w:spacing w:after="0" w:line="240" w:lineRule="auto"/>
              <w:contextualSpacing/>
              <w:jc w:val="both"/>
              <w:rPr>
                <w:rFonts w:ascii="Times New Roman" w:eastAsia="Times New Roman" w:hAnsi="Times New Roman" w:cs="Times New Roman"/>
                <w:color w:val="000000" w:themeColor="text1"/>
                <w:sz w:val="20"/>
                <w:szCs w:val="20"/>
                <w:lang w:eastAsia="ru-RU"/>
              </w:rPr>
            </w:pPr>
            <w:r w:rsidRPr="00D05EED">
              <w:rPr>
                <w:rStyle w:val="s1"/>
                <w:color w:val="000000" w:themeColor="text1"/>
                <w:sz w:val="20"/>
                <w:szCs w:val="20"/>
              </w:rPr>
              <w:t>п. 1 ст. 120</w:t>
            </w:r>
          </w:p>
        </w:tc>
        <w:tc>
          <w:tcPr>
            <w:tcW w:w="895" w:type="pct"/>
          </w:tcPr>
          <w:p w:rsidR="002E29AA" w:rsidRPr="00D05EED" w:rsidRDefault="002E29AA" w:rsidP="005B5144">
            <w:pPr>
              <w:pStyle w:val="aa"/>
              <w:spacing w:before="0" w:beforeAutospacing="0" w:after="0" w:afterAutospacing="0"/>
              <w:ind w:left="31" w:firstLine="144"/>
              <w:contextualSpacing/>
              <w:jc w:val="both"/>
              <w:rPr>
                <w:rStyle w:val="s1"/>
                <w:color w:val="000000" w:themeColor="text1"/>
                <w:sz w:val="20"/>
                <w:szCs w:val="20"/>
              </w:rPr>
            </w:pPr>
            <w:r w:rsidRPr="00D05EED">
              <w:rPr>
                <w:rStyle w:val="s1"/>
                <w:color w:val="000000" w:themeColor="text1"/>
                <w:sz w:val="20"/>
                <w:szCs w:val="20"/>
              </w:rPr>
              <w:t>Статья 120. Ограничение в распоряжении имуществом налогоплательщика (налогового агента)</w:t>
            </w:r>
          </w:p>
          <w:p w:rsidR="002E29AA" w:rsidRPr="00D05EED" w:rsidRDefault="002E29AA" w:rsidP="005B5144">
            <w:pPr>
              <w:shd w:val="clear" w:color="auto" w:fill="FFFFFF" w:themeFill="background1"/>
              <w:ind w:firstLine="459"/>
              <w:contextualSpacing/>
              <w:jc w:val="both"/>
              <w:rPr>
                <w:rFonts w:ascii="Times New Roman" w:hAnsi="Times New Roman" w:cs="Times New Roman"/>
                <w:color w:val="000000" w:themeColor="text1"/>
                <w:sz w:val="20"/>
                <w:szCs w:val="20"/>
              </w:rPr>
            </w:pPr>
            <w:r w:rsidRPr="00D05EED">
              <w:rPr>
                <w:rStyle w:val="s0"/>
                <w:rFonts w:eastAsia="Calibri"/>
                <w:color w:val="000000" w:themeColor="text1"/>
                <w:sz w:val="20"/>
                <w:szCs w:val="20"/>
              </w:rPr>
              <w:t>1. Налоговым органом производится ограничение в распоряжении имуществом налогоплательщика (налогового агента) на основании решения, указанного в пункте 3 настоящей статьи, в случаях:</w:t>
            </w:r>
          </w:p>
          <w:p w:rsidR="002E29AA" w:rsidRPr="00D05EED" w:rsidRDefault="002E29AA" w:rsidP="005B5144">
            <w:pPr>
              <w:shd w:val="clear" w:color="auto" w:fill="FFFFFF" w:themeFill="background1"/>
              <w:ind w:firstLine="144"/>
              <w:contextualSpacing/>
              <w:jc w:val="both"/>
              <w:rPr>
                <w:rStyle w:val="s0"/>
                <w:rFonts w:eastAsia="Calibri"/>
                <w:color w:val="000000" w:themeColor="text1"/>
                <w:sz w:val="20"/>
                <w:szCs w:val="20"/>
              </w:rPr>
            </w:pPr>
            <w:r w:rsidRPr="00D05EED">
              <w:rPr>
                <w:rStyle w:val="s0"/>
                <w:rFonts w:eastAsia="Calibri"/>
                <w:color w:val="000000" w:themeColor="text1"/>
                <w:sz w:val="20"/>
                <w:szCs w:val="20"/>
              </w:rPr>
              <w:t>…</w:t>
            </w:r>
          </w:p>
          <w:p w:rsidR="002E29AA" w:rsidRPr="00D05EED" w:rsidRDefault="002E29AA" w:rsidP="005B5144">
            <w:pPr>
              <w:shd w:val="clear" w:color="auto" w:fill="FFFFFF" w:themeFill="background1"/>
              <w:spacing w:after="0" w:line="240" w:lineRule="atLeast"/>
              <w:ind w:firstLine="459"/>
              <w:contextualSpacing/>
              <w:jc w:val="both"/>
              <w:rPr>
                <w:rStyle w:val="s0"/>
                <w:rFonts w:eastAsia="Calibri"/>
                <w:color w:val="000000" w:themeColor="text1"/>
                <w:sz w:val="20"/>
                <w:szCs w:val="20"/>
              </w:rPr>
            </w:pPr>
            <w:r w:rsidRPr="00D05EED">
              <w:rPr>
                <w:rStyle w:val="s0"/>
                <w:rFonts w:eastAsia="Calibri"/>
                <w:color w:val="000000" w:themeColor="text1"/>
                <w:sz w:val="20"/>
                <w:szCs w:val="20"/>
              </w:rPr>
              <w:t>2) обжалования налогоплательщиком (налоговым агентом), за исключением крупного налогоплательщика, подлежащего мониторингу, уведомления о результатах проверки, в котором содержатся сведения о сумме начисленных налогов и платежей в бюджет и пеней, а также о сумме превышения налога на добавленную стоимость, возвращенной из бюджета и не подтвержденной к возврату.</w:t>
            </w:r>
          </w:p>
          <w:p w:rsidR="002E29AA" w:rsidRPr="00D05EED" w:rsidRDefault="002E29AA" w:rsidP="005B5144">
            <w:pPr>
              <w:shd w:val="clear" w:color="auto" w:fill="FFFFFF" w:themeFill="background1"/>
              <w:spacing w:after="0" w:line="240" w:lineRule="atLeast"/>
              <w:ind w:firstLine="144"/>
              <w:contextualSpacing/>
              <w:jc w:val="both"/>
              <w:rPr>
                <w:rStyle w:val="s0"/>
                <w:rFonts w:eastAsia="Calibri"/>
                <w:color w:val="000000" w:themeColor="text1"/>
                <w:sz w:val="20"/>
                <w:szCs w:val="20"/>
              </w:rPr>
            </w:pPr>
            <w:r w:rsidRPr="00D05EED">
              <w:rPr>
                <w:rStyle w:val="s0"/>
                <w:rFonts w:eastAsia="Calibri"/>
                <w:color w:val="000000" w:themeColor="text1"/>
                <w:sz w:val="20"/>
                <w:szCs w:val="20"/>
              </w:rPr>
              <w:t xml:space="preserve">При этом в случае, указанном в настоящем подпункте, ограничение </w:t>
            </w:r>
            <w:r w:rsidRPr="00D05EED">
              <w:rPr>
                <w:rStyle w:val="s0"/>
                <w:rFonts w:eastAsia="Calibri"/>
                <w:color w:val="000000" w:themeColor="text1"/>
                <w:sz w:val="20"/>
                <w:szCs w:val="20"/>
              </w:rPr>
              <w:lastRenderedPageBreak/>
              <w:t>производится налоговым органом без направления уведомления о погашении налоговой задолженности по истечении трех рабочих дней:</w:t>
            </w:r>
          </w:p>
          <w:p w:rsidR="002E29AA" w:rsidRPr="00D05EED" w:rsidRDefault="002E29AA" w:rsidP="005B5144">
            <w:pPr>
              <w:shd w:val="clear" w:color="auto" w:fill="FFFFFF" w:themeFill="background1"/>
              <w:spacing w:after="0" w:line="240" w:lineRule="atLeast"/>
              <w:ind w:firstLine="317"/>
              <w:contextualSpacing/>
              <w:jc w:val="both"/>
              <w:rPr>
                <w:rStyle w:val="s0"/>
                <w:rFonts w:eastAsia="Calibri"/>
                <w:color w:val="000000" w:themeColor="text1"/>
                <w:sz w:val="20"/>
                <w:szCs w:val="20"/>
              </w:rPr>
            </w:pPr>
            <w:r w:rsidRPr="00D05EED">
              <w:rPr>
                <w:rStyle w:val="s0"/>
                <w:rFonts w:eastAsia="Calibri"/>
                <w:color w:val="000000" w:themeColor="text1"/>
                <w:sz w:val="20"/>
                <w:szCs w:val="20"/>
              </w:rPr>
              <w:t>со дня подачи жалобы налогоплательщиком (налоговым агентом) в порядке, установленном главой 21 настоящего Кодекса;</w:t>
            </w:r>
          </w:p>
          <w:p w:rsidR="002E29AA" w:rsidRPr="00D05EED" w:rsidRDefault="002E29AA" w:rsidP="005B5144">
            <w:pPr>
              <w:shd w:val="clear" w:color="auto" w:fill="FFFFFF" w:themeFill="background1"/>
              <w:spacing w:after="0" w:line="240" w:lineRule="atLeast"/>
              <w:ind w:firstLine="317"/>
              <w:contextualSpacing/>
              <w:jc w:val="both"/>
              <w:rPr>
                <w:rFonts w:ascii="Times New Roman" w:hAnsi="Times New Roman" w:cs="Times New Roman"/>
                <w:b/>
                <w:color w:val="000000" w:themeColor="text1"/>
                <w:sz w:val="20"/>
                <w:szCs w:val="20"/>
              </w:rPr>
            </w:pPr>
            <w:r w:rsidRPr="00D05EED">
              <w:rPr>
                <w:rStyle w:val="s0"/>
                <w:rFonts w:eastAsia="Calibri"/>
                <w:color w:val="000000" w:themeColor="text1"/>
                <w:sz w:val="20"/>
                <w:szCs w:val="20"/>
              </w:rPr>
              <w:t xml:space="preserve">со дня исключения налогоплательщика (налогового агента) из перечня налогоплательщиков, подлежащих </w:t>
            </w:r>
            <w:r w:rsidRPr="00D05EED">
              <w:rPr>
                <w:rFonts w:ascii="Times New Roman" w:hAnsi="Times New Roman" w:cs="Times New Roman"/>
                <w:color w:val="000000" w:themeColor="text1"/>
                <w:sz w:val="20"/>
                <w:szCs w:val="20"/>
              </w:rPr>
              <w:t>мониторингу крупных налогоплательщиков</w:t>
            </w:r>
            <w:r w:rsidRPr="00D05EED">
              <w:rPr>
                <w:rStyle w:val="s0"/>
                <w:rFonts w:eastAsia="Calibri"/>
                <w:color w:val="000000" w:themeColor="text1"/>
                <w:sz w:val="20"/>
                <w:szCs w:val="20"/>
              </w:rPr>
              <w:t>, или прекращения действия соглашения о горизонтальном мониторинге.</w:t>
            </w:r>
          </w:p>
        </w:tc>
        <w:tc>
          <w:tcPr>
            <w:tcW w:w="759" w:type="pct"/>
          </w:tcPr>
          <w:p w:rsidR="002E29AA" w:rsidRPr="00D05EED" w:rsidRDefault="002E29AA" w:rsidP="005B5144">
            <w:pPr>
              <w:pStyle w:val="aa"/>
              <w:spacing w:before="0" w:beforeAutospacing="0" w:after="0" w:afterAutospacing="0"/>
              <w:ind w:left="31" w:firstLine="220"/>
              <w:contextualSpacing/>
              <w:jc w:val="both"/>
              <w:rPr>
                <w:rStyle w:val="s1"/>
                <w:color w:val="000000" w:themeColor="text1"/>
                <w:sz w:val="20"/>
                <w:szCs w:val="20"/>
              </w:rPr>
            </w:pPr>
            <w:r w:rsidRPr="00D05EED">
              <w:rPr>
                <w:rStyle w:val="s1"/>
                <w:color w:val="000000" w:themeColor="text1"/>
                <w:sz w:val="20"/>
                <w:szCs w:val="20"/>
              </w:rPr>
              <w:lastRenderedPageBreak/>
              <w:t>Статья 120. Ограничение в распоряжении имуществом налогоплательщика (налогового агента)</w:t>
            </w:r>
          </w:p>
          <w:p w:rsidR="002E29AA" w:rsidRPr="00D05EED" w:rsidRDefault="002E29AA" w:rsidP="005B5144">
            <w:pPr>
              <w:spacing w:line="240" w:lineRule="auto"/>
              <w:ind w:firstLine="317"/>
              <w:jc w:val="both"/>
              <w:rPr>
                <w:rFonts w:ascii="Times New Roman" w:hAnsi="Times New Roman" w:cs="Times New Roman"/>
                <w:color w:val="000000" w:themeColor="text1"/>
                <w:sz w:val="20"/>
                <w:szCs w:val="20"/>
              </w:rPr>
            </w:pPr>
            <w:r w:rsidRPr="00D05EED">
              <w:rPr>
                <w:rStyle w:val="s0"/>
                <w:color w:val="000000" w:themeColor="text1"/>
                <w:sz w:val="20"/>
                <w:szCs w:val="20"/>
              </w:rPr>
              <w:t>1. Налоговым органом производится ограничение в распоряжении имуществом налогоплательщика (налогового агента) на основании решения, указанного в пункте 3 настоящей статьи, в случаях:</w:t>
            </w:r>
          </w:p>
          <w:p w:rsidR="002E29AA" w:rsidRPr="00D05EED" w:rsidRDefault="002E29AA" w:rsidP="005B5144">
            <w:pPr>
              <w:spacing w:line="240" w:lineRule="auto"/>
              <w:ind w:firstLine="220"/>
              <w:jc w:val="both"/>
              <w:rPr>
                <w:rStyle w:val="s0"/>
                <w:color w:val="000000" w:themeColor="text1"/>
                <w:sz w:val="20"/>
                <w:szCs w:val="20"/>
              </w:rPr>
            </w:pPr>
            <w:r w:rsidRPr="00D05EED">
              <w:rPr>
                <w:rStyle w:val="s0"/>
                <w:color w:val="000000" w:themeColor="text1"/>
                <w:sz w:val="20"/>
                <w:szCs w:val="20"/>
              </w:rPr>
              <w:t>…</w:t>
            </w:r>
          </w:p>
          <w:p w:rsidR="002E29AA" w:rsidRPr="00D05EED" w:rsidRDefault="002E29AA" w:rsidP="005B5144">
            <w:pPr>
              <w:spacing w:after="0" w:line="240" w:lineRule="atLeast"/>
              <w:ind w:firstLine="317"/>
              <w:jc w:val="both"/>
              <w:rPr>
                <w:rStyle w:val="s0"/>
                <w:color w:val="000000" w:themeColor="text1"/>
                <w:sz w:val="20"/>
                <w:szCs w:val="20"/>
              </w:rPr>
            </w:pPr>
            <w:r w:rsidRPr="00D05EED">
              <w:rPr>
                <w:rStyle w:val="s0"/>
                <w:color w:val="000000" w:themeColor="text1"/>
                <w:sz w:val="20"/>
                <w:szCs w:val="20"/>
              </w:rPr>
              <w:t>2) обжалования налогоплательщиком (налоговым агентом), за исключением</w:t>
            </w:r>
            <w:r w:rsidRPr="00D05EED">
              <w:rPr>
                <w:rStyle w:val="s0"/>
                <w:rFonts w:eastAsia="Calibri"/>
                <w:b/>
                <w:color w:val="000000" w:themeColor="text1"/>
                <w:sz w:val="20"/>
                <w:szCs w:val="20"/>
              </w:rPr>
              <w:t xml:space="preserve"> </w:t>
            </w:r>
            <w:r w:rsidRPr="00D05EED">
              <w:rPr>
                <w:rStyle w:val="s0"/>
                <w:rFonts w:eastAsia="Calibri"/>
                <w:color w:val="000000" w:themeColor="text1"/>
                <w:sz w:val="20"/>
                <w:szCs w:val="20"/>
              </w:rPr>
              <w:t>крупного налогоплательщика, подлежащего мониторингу</w:t>
            </w:r>
            <w:r w:rsidRPr="00D05EED">
              <w:rPr>
                <w:rStyle w:val="s0"/>
                <w:color w:val="000000" w:themeColor="text1"/>
                <w:sz w:val="20"/>
                <w:szCs w:val="20"/>
              </w:rPr>
              <w:t xml:space="preserve">, </w:t>
            </w:r>
            <w:r w:rsidRPr="00D05EED">
              <w:rPr>
                <w:rStyle w:val="s0"/>
                <w:rFonts w:eastAsia="Calibri"/>
                <w:color w:val="000000" w:themeColor="text1"/>
                <w:sz w:val="20"/>
                <w:szCs w:val="20"/>
              </w:rPr>
              <w:t xml:space="preserve">уведомления о результатах проверки, в котором содержатся сведения о сумме начисленных налогов и платежей в бюджет и пеней, а также о сумме </w:t>
            </w:r>
            <w:r w:rsidRPr="00D05EED">
              <w:rPr>
                <w:rStyle w:val="s0"/>
                <w:rFonts w:eastAsia="Calibri"/>
                <w:color w:val="000000" w:themeColor="text1"/>
                <w:sz w:val="20"/>
                <w:szCs w:val="20"/>
              </w:rPr>
              <w:lastRenderedPageBreak/>
              <w:t>превышения налога на добавленную стоимость, возвращенной из бюджета и не подтвержденной к возврату</w:t>
            </w:r>
            <w:r w:rsidRPr="00D05EED">
              <w:rPr>
                <w:rStyle w:val="s0"/>
                <w:color w:val="000000" w:themeColor="text1"/>
                <w:sz w:val="20"/>
                <w:szCs w:val="20"/>
              </w:rPr>
              <w:t>.</w:t>
            </w:r>
          </w:p>
          <w:p w:rsidR="002E29AA" w:rsidRPr="00D05EED" w:rsidRDefault="002E29AA" w:rsidP="005B5144">
            <w:pPr>
              <w:spacing w:after="0" w:line="240" w:lineRule="atLeast"/>
              <w:ind w:firstLine="221"/>
              <w:contextualSpacing/>
              <w:jc w:val="both"/>
              <w:rPr>
                <w:rStyle w:val="s0"/>
                <w:color w:val="000000" w:themeColor="text1"/>
                <w:sz w:val="20"/>
                <w:szCs w:val="20"/>
              </w:rPr>
            </w:pPr>
            <w:r w:rsidRPr="00D05EED">
              <w:rPr>
                <w:rStyle w:val="s0"/>
                <w:color w:val="000000" w:themeColor="text1"/>
                <w:sz w:val="20"/>
                <w:szCs w:val="20"/>
              </w:rPr>
              <w:t>При этом в случае, указанном в настоящем подпункте, ограничение производится налоговым органом без направления уведомления о погашении налоговой задолженности по истечении трех рабочих дней:</w:t>
            </w:r>
          </w:p>
          <w:p w:rsidR="002E29AA" w:rsidRPr="00D05EED" w:rsidRDefault="002E29AA" w:rsidP="005B5144">
            <w:pPr>
              <w:shd w:val="clear" w:color="auto" w:fill="FFFFFF" w:themeFill="background1"/>
              <w:spacing w:line="240" w:lineRule="auto"/>
              <w:ind w:firstLine="317"/>
              <w:contextualSpacing/>
              <w:jc w:val="both"/>
              <w:rPr>
                <w:rStyle w:val="s0"/>
                <w:rFonts w:eastAsia="Calibri"/>
                <w:color w:val="000000" w:themeColor="text1"/>
                <w:sz w:val="20"/>
                <w:szCs w:val="20"/>
              </w:rPr>
            </w:pPr>
            <w:r w:rsidRPr="00D05EED">
              <w:rPr>
                <w:rStyle w:val="s0"/>
                <w:rFonts w:eastAsia="Calibri"/>
                <w:color w:val="000000" w:themeColor="text1"/>
                <w:sz w:val="20"/>
                <w:szCs w:val="20"/>
              </w:rPr>
              <w:t>со дня подачи жалобы налогоплательщиком (налоговым агентом) в порядке, установленном главой 21 настоящего Кодекса;</w:t>
            </w:r>
          </w:p>
          <w:p w:rsidR="002E29AA" w:rsidRPr="00D05EED" w:rsidRDefault="002E29AA" w:rsidP="005B5144">
            <w:pPr>
              <w:shd w:val="clear" w:color="auto" w:fill="FFFFFF" w:themeFill="background1"/>
              <w:spacing w:line="240" w:lineRule="auto"/>
              <w:contextualSpacing/>
              <w:jc w:val="both"/>
              <w:rPr>
                <w:rFonts w:ascii="Times New Roman" w:hAnsi="Times New Roman" w:cs="Times New Roman"/>
                <w:b/>
                <w:color w:val="000000" w:themeColor="text1"/>
                <w:sz w:val="20"/>
                <w:szCs w:val="20"/>
              </w:rPr>
            </w:pPr>
            <w:r w:rsidRPr="00D05EED">
              <w:rPr>
                <w:rStyle w:val="s0"/>
                <w:rFonts w:eastAsia="Calibri"/>
                <w:color w:val="000000" w:themeColor="text1"/>
                <w:sz w:val="20"/>
                <w:szCs w:val="20"/>
              </w:rPr>
              <w:t xml:space="preserve">со дня исключения налогоплательщика (налогового агента) из перечня налогоплательщиков, подлежащих </w:t>
            </w:r>
            <w:r w:rsidRPr="00D05EED">
              <w:rPr>
                <w:rFonts w:ascii="Times New Roman" w:hAnsi="Times New Roman" w:cs="Times New Roman"/>
                <w:color w:val="000000" w:themeColor="text1"/>
                <w:sz w:val="20"/>
                <w:szCs w:val="20"/>
              </w:rPr>
              <w:t>мониторингу крупных налогоплательщиков</w:t>
            </w:r>
            <w:r w:rsidRPr="00D05EED">
              <w:rPr>
                <w:rStyle w:val="s0"/>
                <w:rFonts w:eastAsia="Calibri"/>
                <w:color w:val="000000" w:themeColor="text1"/>
                <w:sz w:val="20"/>
                <w:szCs w:val="20"/>
              </w:rPr>
              <w:t>, или прекращения действия соглашения о горизонтальном мониторинге.</w:t>
            </w:r>
          </w:p>
        </w:tc>
        <w:tc>
          <w:tcPr>
            <w:tcW w:w="605" w:type="pct"/>
          </w:tcPr>
          <w:p w:rsidR="002E29AA" w:rsidRPr="00D05EED" w:rsidRDefault="002E29AA" w:rsidP="005B5144">
            <w:pPr>
              <w:spacing w:after="0" w:line="240" w:lineRule="auto"/>
              <w:contextualSpacing/>
              <w:jc w:val="both"/>
              <w:rPr>
                <w:rFonts w:ascii="Times New Roman" w:hAnsi="Times New Roman" w:cs="Times New Roman"/>
                <w:color w:val="000000" w:themeColor="text1"/>
                <w:sz w:val="20"/>
                <w:szCs w:val="20"/>
              </w:rPr>
            </w:pPr>
            <w:r w:rsidRPr="00D05EED">
              <w:rPr>
                <w:rFonts w:ascii="Times New Roman" w:hAnsi="Times New Roman" w:cs="Times New Roman"/>
                <w:color w:val="000000" w:themeColor="text1"/>
                <w:sz w:val="20"/>
                <w:szCs w:val="20"/>
              </w:rPr>
              <w:lastRenderedPageBreak/>
              <w:t>Предлагаем не ограничивать в распоряжении имущество налогоплательщика в период обжалования</w:t>
            </w:r>
          </w:p>
        </w:tc>
        <w:tc>
          <w:tcPr>
            <w:tcW w:w="829" w:type="pct"/>
          </w:tcPr>
          <w:p w:rsidR="002E29AA" w:rsidRPr="00D05EED" w:rsidRDefault="002E29AA" w:rsidP="005B5144">
            <w:pPr>
              <w:pStyle w:val="aa"/>
              <w:spacing w:before="0" w:beforeAutospacing="0" w:after="0" w:afterAutospacing="0"/>
              <w:ind w:left="31" w:firstLine="220"/>
              <w:contextualSpacing/>
              <w:jc w:val="both"/>
              <w:rPr>
                <w:rStyle w:val="s1"/>
                <w:color w:val="000000" w:themeColor="text1"/>
                <w:sz w:val="20"/>
                <w:szCs w:val="20"/>
              </w:rPr>
            </w:pPr>
            <w:r w:rsidRPr="00D05EED">
              <w:rPr>
                <w:rStyle w:val="s1"/>
                <w:color w:val="000000" w:themeColor="text1"/>
                <w:sz w:val="20"/>
                <w:szCs w:val="20"/>
              </w:rPr>
              <w:t>Статья 120. Ограничение в распоряжении имуществом налогоплательщика (налогового агента)</w:t>
            </w:r>
          </w:p>
          <w:p w:rsidR="002E29AA" w:rsidRPr="00D05EED" w:rsidRDefault="002E29AA" w:rsidP="005B5144">
            <w:pPr>
              <w:spacing w:line="240" w:lineRule="auto"/>
              <w:ind w:firstLine="317"/>
              <w:jc w:val="both"/>
              <w:rPr>
                <w:rFonts w:ascii="Times New Roman" w:hAnsi="Times New Roman" w:cs="Times New Roman"/>
                <w:color w:val="000000" w:themeColor="text1"/>
                <w:sz w:val="20"/>
                <w:szCs w:val="20"/>
              </w:rPr>
            </w:pPr>
            <w:r w:rsidRPr="00D05EED">
              <w:rPr>
                <w:rStyle w:val="s0"/>
                <w:color w:val="000000" w:themeColor="text1"/>
                <w:sz w:val="20"/>
                <w:szCs w:val="20"/>
              </w:rPr>
              <w:t>1. Налоговым органом производится ограничение в распоряжении имуществом налогоплательщика (налогового агента) на основании решения, указанного в пункте 3 настоящей статьи, в случаях:</w:t>
            </w:r>
          </w:p>
          <w:p w:rsidR="002E29AA" w:rsidRPr="00D05EED" w:rsidRDefault="002E29AA" w:rsidP="005B5144">
            <w:pPr>
              <w:spacing w:line="240" w:lineRule="auto"/>
              <w:ind w:firstLine="220"/>
              <w:jc w:val="both"/>
              <w:rPr>
                <w:rStyle w:val="s0"/>
                <w:color w:val="000000" w:themeColor="text1"/>
                <w:sz w:val="20"/>
                <w:szCs w:val="20"/>
              </w:rPr>
            </w:pPr>
            <w:r w:rsidRPr="00D05EED">
              <w:rPr>
                <w:rStyle w:val="s0"/>
                <w:color w:val="000000" w:themeColor="text1"/>
                <w:sz w:val="20"/>
                <w:szCs w:val="20"/>
              </w:rPr>
              <w:t>…</w:t>
            </w:r>
          </w:p>
          <w:p w:rsidR="002E29AA" w:rsidRPr="00D05EED" w:rsidRDefault="002E29AA" w:rsidP="005B5144">
            <w:pPr>
              <w:spacing w:after="0" w:line="240" w:lineRule="atLeast"/>
              <w:ind w:firstLine="317"/>
              <w:jc w:val="both"/>
              <w:rPr>
                <w:rStyle w:val="s0"/>
                <w:color w:val="000000" w:themeColor="text1"/>
                <w:sz w:val="20"/>
                <w:szCs w:val="20"/>
              </w:rPr>
            </w:pPr>
            <w:r w:rsidRPr="00D05EED">
              <w:rPr>
                <w:rStyle w:val="s0"/>
                <w:color w:val="000000" w:themeColor="text1"/>
                <w:sz w:val="20"/>
                <w:szCs w:val="20"/>
              </w:rPr>
              <w:t>2) обжалования налогоплательщиком (налоговым агентом), за исключением</w:t>
            </w:r>
            <w:r w:rsidRPr="00D05EED">
              <w:rPr>
                <w:rStyle w:val="s0"/>
                <w:rFonts w:eastAsia="Calibri"/>
                <w:b/>
                <w:color w:val="000000" w:themeColor="text1"/>
                <w:sz w:val="20"/>
                <w:szCs w:val="20"/>
              </w:rPr>
              <w:t xml:space="preserve"> </w:t>
            </w:r>
            <w:r w:rsidRPr="00D05EED">
              <w:rPr>
                <w:rStyle w:val="s0"/>
                <w:rFonts w:eastAsia="Calibri"/>
                <w:color w:val="000000" w:themeColor="text1"/>
                <w:sz w:val="20"/>
                <w:szCs w:val="20"/>
              </w:rPr>
              <w:t>крупного налогоплательщика, подлежащего мониторингу</w:t>
            </w:r>
            <w:r w:rsidRPr="00D05EED">
              <w:rPr>
                <w:rStyle w:val="s0"/>
                <w:color w:val="000000" w:themeColor="text1"/>
                <w:sz w:val="20"/>
                <w:szCs w:val="20"/>
              </w:rPr>
              <w:t xml:space="preserve">, </w:t>
            </w:r>
            <w:r w:rsidRPr="00D05EED">
              <w:rPr>
                <w:rStyle w:val="s0"/>
                <w:rFonts w:eastAsia="Calibri"/>
                <w:color w:val="000000" w:themeColor="text1"/>
                <w:sz w:val="20"/>
                <w:szCs w:val="20"/>
              </w:rPr>
              <w:t xml:space="preserve">уведомления о результатах проверки </w:t>
            </w:r>
            <w:r w:rsidRPr="00D05EED">
              <w:rPr>
                <w:rStyle w:val="s0"/>
                <w:rFonts w:eastAsia="Calibri"/>
                <w:b/>
                <w:color w:val="000000" w:themeColor="text1"/>
                <w:sz w:val="20"/>
                <w:szCs w:val="20"/>
              </w:rPr>
              <w:t>или уведомления о результатах дистанционного мониторинга</w:t>
            </w:r>
            <w:r w:rsidRPr="00D05EED">
              <w:rPr>
                <w:rStyle w:val="s0"/>
                <w:rFonts w:eastAsia="Calibri"/>
                <w:color w:val="000000" w:themeColor="text1"/>
                <w:sz w:val="20"/>
                <w:szCs w:val="20"/>
              </w:rPr>
              <w:t xml:space="preserve">, в которых содержатся сведения о сумме начисленных налогов и платежей в </w:t>
            </w:r>
            <w:r w:rsidRPr="00D05EED">
              <w:rPr>
                <w:rStyle w:val="s0"/>
                <w:rFonts w:eastAsia="Calibri"/>
                <w:color w:val="000000" w:themeColor="text1"/>
                <w:sz w:val="20"/>
                <w:szCs w:val="20"/>
              </w:rPr>
              <w:lastRenderedPageBreak/>
              <w:t>бюджет и пеней, а также о сумме превышения налога на добавленную стоимость, возвращенной из бюджета и не подтвержденной к возврату</w:t>
            </w:r>
            <w:r w:rsidRPr="00D05EED">
              <w:rPr>
                <w:rStyle w:val="s0"/>
                <w:color w:val="000000" w:themeColor="text1"/>
                <w:sz w:val="20"/>
                <w:szCs w:val="20"/>
              </w:rPr>
              <w:t>.</w:t>
            </w:r>
          </w:p>
          <w:p w:rsidR="002E29AA" w:rsidRPr="00D05EED" w:rsidRDefault="002E29AA" w:rsidP="005B5144">
            <w:pPr>
              <w:spacing w:after="0" w:line="240" w:lineRule="atLeast"/>
              <w:ind w:firstLine="221"/>
              <w:contextualSpacing/>
              <w:jc w:val="both"/>
              <w:rPr>
                <w:rStyle w:val="s0"/>
                <w:color w:val="000000" w:themeColor="text1"/>
                <w:sz w:val="20"/>
                <w:szCs w:val="20"/>
              </w:rPr>
            </w:pPr>
            <w:r w:rsidRPr="00D05EED">
              <w:rPr>
                <w:rStyle w:val="s0"/>
                <w:color w:val="000000" w:themeColor="text1"/>
                <w:sz w:val="20"/>
                <w:szCs w:val="20"/>
              </w:rPr>
              <w:t>При этом в случае, указанном в настоящем подпункте, ограничение производится налоговым органом без направления уведомления о погашении налоговой задолженности по истечении трех рабочих дней:</w:t>
            </w:r>
          </w:p>
          <w:p w:rsidR="002E29AA" w:rsidRPr="00D05EED" w:rsidRDefault="002E29AA" w:rsidP="005B5144">
            <w:pPr>
              <w:shd w:val="clear" w:color="auto" w:fill="FFFFFF" w:themeFill="background1"/>
              <w:spacing w:line="240" w:lineRule="auto"/>
              <w:ind w:firstLine="317"/>
              <w:contextualSpacing/>
              <w:jc w:val="both"/>
              <w:rPr>
                <w:rStyle w:val="s0"/>
                <w:rFonts w:eastAsia="Calibri"/>
                <w:color w:val="000000" w:themeColor="text1"/>
                <w:sz w:val="20"/>
                <w:szCs w:val="20"/>
              </w:rPr>
            </w:pPr>
            <w:r w:rsidRPr="00D05EED">
              <w:rPr>
                <w:rStyle w:val="s0"/>
                <w:rFonts w:eastAsia="Calibri"/>
                <w:color w:val="000000" w:themeColor="text1"/>
                <w:sz w:val="20"/>
                <w:szCs w:val="20"/>
              </w:rPr>
              <w:t>со дня подачи жалобы налогоплательщиком (налоговым агентом) в порядке, установленном главой 21 настоящего Кодекса;</w:t>
            </w:r>
          </w:p>
          <w:p w:rsidR="002E29AA" w:rsidRPr="00D05EED" w:rsidRDefault="002E29AA" w:rsidP="005B5144">
            <w:pPr>
              <w:spacing w:after="0" w:line="240" w:lineRule="auto"/>
              <w:contextualSpacing/>
              <w:jc w:val="both"/>
              <w:rPr>
                <w:rFonts w:ascii="Times New Roman" w:hAnsi="Times New Roman" w:cs="Times New Roman"/>
                <w:color w:val="000000" w:themeColor="text1"/>
                <w:sz w:val="20"/>
                <w:szCs w:val="20"/>
              </w:rPr>
            </w:pPr>
            <w:r w:rsidRPr="00D05EED">
              <w:rPr>
                <w:rStyle w:val="s0"/>
                <w:rFonts w:eastAsia="Calibri"/>
                <w:color w:val="000000" w:themeColor="text1"/>
                <w:sz w:val="20"/>
                <w:szCs w:val="20"/>
              </w:rPr>
              <w:t xml:space="preserve">со дня исключения налогоплательщика (налогового агента) из перечня налогоплательщиков, подлежащих </w:t>
            </w:r>
            <w:r w:rsidRPr="00D05EED">
              <w:rPr>
                <w:rFonts w:ascii="Times New Roman" w:hAnsi="Times New Roman" w:cs="Times New Roman"/>
                <w:color w:val="000000" w:themeColor="text1"/>
                <w:sz w:val="20"/>
                <w:szCs w:val="20"/>
              </w:rPr>
              <w:t>мониторингу крупных налогоплательщиков</w:t>
            </w:r>
            <w:r w:rsidRPr="00D05EED">
              <w:rPr>
                <w:rStyle w:val="s0"/>
                <w:rFonts w:eastAsia="Calibri"/>
                <w:color w:val="000000" w:themeColor="text1"/>
                <w:sz w:val="20"/>
                <w:szCs w:val="20"/>
              </w:rPr>
              <w:t>, или прекращения действия соглашения о горизонтальном мониторинге.</w:t>
            </w:r>
          </w:p>
        </w:tc>
        <w:tc>
          <w:tcPr>
            <w:tcW w:w="766" w:type="pct"/>
          </w:tcPr>
          <w:p w:rsidR="002E29AA" w:rsidRPr="004331D7" w:rsidRDefault="00783F72" w:rsidP="00783F72">
            <w:pPr>
              <w:spacing w:after="0" w:line="240" w:lineRule="auto"/>
              <w:ind w:firstLine="458"/>
              <w:contextualSpacing/>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Оставить в редакции КГД</w:t>
            </w:r>
          </w:p>
        </w:tc>
        <w:tc>
          <w:tcPr>
            <w:tcW w:w="586" w:type="pct"/>
          </w:tcPr>
          <w:p w:rsidR="002E29AA" w:rsidRDefault="002E29AA" w:rsidP="005B5144">
            <w:pPr>
              <w:spacing w:after="0" w:line="240" w:lineRule="auto"/>
              <w:ind w:firstLine="458"/>
              <w:contextualSpacing/>
              <w:jc w:val="both"/>
              <w:rPr>
                <w:rFonts w:ascii="Times New Roman" w:hAnsi="Times New Roman" w:cs="Times New Roman"/>
                <w:bCs/>
                <w:color w:val="000000" w:themeColor="text1"/>
                <w:sz w:val="20"/>
                <w:szCs w:val="20"/>
              </w:rPr>
            </w:pPr>
            <w:r w:rsidRPr="006A6803">
              <w:rPr>
                <w:rFonts w:ascii="Times New Roman" w:hAnsi="Times New Roman" w:cs="Times New Roman"/>
                <w:bCs/>
                <w:color w:val="000000" w:themeColor="text1"/>
                <w:sz w:val="20"/>
                <w:szCs w:val="20"/>
              </w:rPr>
              <w:t>Оставить в</w:t>
            </w:r>
          </w:p>
          <w:p w:rsidR="002E29AA" w:rsidRPr="006A6803" w:rsidRDefault="002E29AA" w:rsidP="005B5144">
            <w:pPr>
              <w:spacing w:after="0" w:line="240" w:lineRule="auto"/>
              <w:ind w:firstLine="458"/>
              <w:contextualSpacing/>
              <w:jc w:val="both"/>
              <w:rPr>
                <w:rFonts w:ascii="Times New Roman" w:hAnsi="Times New Roman" w:cs="Times New Roman"/>
                <w:b/>
                <w:color w:val="000000" w:themeColor="text1"/>
                <w:sz w:val="20"/>
                <w:szCs w:val="20"/>
              </w:rPr>
            </w:pPr>
            <w:r w:rsidRPr="006A6803">
              <w:rPr>
                <w:rFonts w:ascii="Times New Roman" w:hAnsi="Times New Roman" w:cs="Times New Roman"/>
                <w:bCs/>
                <w:color w:val="000000" w:themeColor="text1"/>
                <w:sz w:val="20"/>
                <w:szCs w:val="20"/>
              </w:rPr>
              <w:t>действующей редакции. На период обжалования результатом ДМ предлагаем не ограничивать в распоряжении имущество.</w:t>
            </w:r>
          </w:p>
        </w:tc>
      </w:tr>
      <w:tr w:rsidR="002E29AA" w:rsidRPr="00D05EED" w:rsidTr="004A109D">
        <w:tc>
          <w:tcPr>
            <w:tcW w:w="206" w:type="pct"/>
          </w:tcPr>
          <w:p w:rsidR="002E29AA" w:rsidRPr="00D05EED" w:rsidRDefault="002E29AA" w:rsidP="00B3239D">
            <w:pPr>
              <w:spacing w:after="0" w:line="240" w:lineRule="auto"/>
              <w:contextualSpacing/>
              <w:jc w:val="both"/>
              <w:rPr>
                <w:rStyle w:val="s1"/>
                <w:b w:val="0"/>
                <w:color w:val="000000" w:themeColor="text1"/>
                <w:sz w:val="20"/>
                <w:szCs w:val="20"/>
              </w:rPr>
            </w:pPr>
            <w:r>
              <w:rPr>
                <w:rStyle w:val="s1"/>
                <w:b w:val="0"/>
                <w:color w:val="000000" w:themeColor="text1"/>
                <w:sz w:val="20"/>
                <w:szCs w:val="20"/>
              </w:rPr>
              <w:lastRenderedPageBreak/>
              <w:t>18</w:t>
            </w:r>
          </w:p>
        </w:tc>
        <w:tc>
          <w:tcPr>
            <w:tcW w:w="354" w:type="pct"/>
          </w:tcPr>
          <w:p w:rsidR="002E29AA" w:rsidRPr="00D05EED" w:rsidRDefault="002E29AA" w:rsidP="002E29AA">
            <w:pPr>
              <w:spacing w:after="0" w:line="240" w:lineRule="auto"/>
              <w:contextualSpacing/>
              <w:jc w:val="both"/>
              <w:rPr>
                <w:rStyle w:val="s1"/>
                <w:b w:val="0"/>
                <w:color w:val="000000" w:themeColor="text1"/>
                <w:sz w:val="20"/>
                <w:szCs w:val="20"/>
              </w:rPr>
            </w:pPr>
            <w:r w:rsidRPr="00D05EED">
              <w:rPr>
                <w:rStyle w:val="s1"/>
                <w:color w:val="000000" w:themeColor="text1"/>
                <w:sz w:val="20"/>
                <w:szCs w:val="20"/>
              </w:rPr>
              <w:t>п</w:t>
            </w:r>
            <w:r>
              <w:rPr>
                <w:rStyle w:val="s1"/>
                <w:color w:val="000000" w:themeColor="text1"/>
                <w:sz w:val="20"/>
                <w:szCs w:val="20"/>
              </w:rPr>
              <w:t>п</w:t>
            </w:r>
            <w:r w:rsidRPr="00D05EED">
              <w:rPr>
                <w:rStyle w:val="s1"/>
                <w:color w:val="000000" w:themeColor="text1"/>
                <w:sz w:val="20"/>
                <w:szCs w:val="20"/>
              </w:rPr>
              <w:t xml:space="preserve">. </w:t>
            </w:r>
            <w:r>
              <w:rPr>
                <w:rStyle w:val="s1"/>
                <w:color w:val="000000" w:themeColor="text1"/>
                <w:sz w:val="20"/>
                <w:szCs w:val="20"/>
              </w:rPr>
              <w:t>4 п. 1</w:t>
            </w:r>
            <w:r w:rsidRPr="00D05EED">
              <w:rPr>
                <w:rStyle w:val="s1"/>
                <w:color w:val="000000" w:themeColor="text1"/>
                <w:sz w:val="20"/>
                <w:szCs w:val="20"/>
              </w:rPr>
              <w:t xml:space="preserve"> ст. </w:t>
            </w:r>
            <w:r>
              <w:rPr>
                <w:rStyle w:val="s1"/>
                <w:color w:val="000000" w:themeColor="text1"/>
                <w:sz w:val="20"/>
                <w:szCs w:val="20"/>
              </w:rPr>
              <w:t>610</w:t>
            </w:r>
          </w:p>
        </w:tc>
        <w:tc>
          <w:tcPr>
            <w:tcW w:w="895" w:type="pct"/>
          </w:tcPr>
          <w:p w:rsidR="002E29AA" w:rsidRPr="002E29AA" w:rsidRDefault="002E29AA" w:rsidP="00B3239D">
            <w:pPr>
              <w:pStyle w:val="aa"/>
              <w:spacing w:before="0" w:beforeAutospacing="0" w:after="0" w:afterAutospacing="0"/>
              <w:ind w:left="31" w:firstLine="144"/>
              <w:contextualSpacing/>
              <w:jc w:val="both"/>
              <w:rPr>
                <w:b/>
                <w:bCs/>
                <w:sz w:val="20"/>
                <w:szCs w:val="20"/>
              </w:rPr>
            </w:pPr>
            <w:r w:rsidRPr="002E29AA">
              <w:rPr>
                <w:rStyle w:val="s1"/>
                <w:color w:val="000000" w:themeColor="text1"/>
                <w:sz w:val="20"/>
                <w:szCs w:val="20"/>
              </w:rPr>
              <w:t xml:space="preserve">Статья </w:t>
            </w:r>
            <w:r>
              <w:rPr>
                <w:rStyle w:val="s1"/>
                <w:color w:val="000000" w:themeColor="text1"/>
                <w:sz w:val="20"/>
                <w:szCs w:val="20"/>
              </w:rPr>
              <w:t>610</w:t>
            </w:r>
            <w:r w:rsidRPr="002E29AA">
              <w:rPr>
                <w:rStyle w:val="s1"/>
                <w:color w:val="000000" w:themeColor="text1"/>
                <w:sz w:val="20"/>
                <w:szCs w:val="20"/>
              </w:rPr>
              <w:t xml:space="preserve">. </w:t>
            </w:r>
            <w:r w:rsidRPr="002E29AA">
              <w:rPr>
                <w:b/>
                <w:bCs/>
                <w:sz w:val="20"/>
                <w:szCs w:val="20"/>
              </w:rPr>
              <w:t>Ставки государственной пошлины в судах</w:t>
            </w:r>
          </w:p>
          <w:p w:rsidR="002E29AA" w:rsidRDefault="002E29AA" w:rsidP="002E29AA">
            <w:pPr>
              <w:pStyle w:val="aa"/>
              <w:numPr>
                <w:ilvl w:val="0"/>
                <w:numId w:val="15"/>
              </w:numPr>
              <w:spacing w:before="0" w:beforeAutospacing="0" w:after="0" w:afterAutospacing="0"/>
              <w:ind w:left="0" w:firstLine="62"/>
              <w:contextualSpacing/>
              <w:jc w:val="both"/>
              <w:rPr>
                <w:rStyle w:val="s0"/>
                <w:rFonts w:eastAsia="Calibri"/>
                <w:color w:val="000000" w:themeColor="text1"/>
                <w:sz w:val="20"/>
                <w:szCs w:val="20"/>
                <w:lang w:eastAsia="en-US"/>
              </w:rPr>
            </w:pPr>
            <w:bookmarkStart w:id="6" w:name="z11006"/>
            <w:bookmarkEnd w:id="6"/>
            <w:r w:rsidRPr="002E29AA">
              <w:rPr>
                <w:rStyle w:val="s0"/>
                <w:rFonts w:eastAsia="Calibri"/>
                <w:color w:val="000000" w:themeColor="text1"/>
                <w:sz w:val="20"/>
                <w:szCs w:val="20"/>
                <w:lang w:eastAsia="en-US"/>
              </w:rPr>
              <w:t xml:space="preserve">С подаваемых в суд </w:t>
            </w:r>
            <w:r w:rsidRPr="002E29AA">
              <w:rPr>
                <w:rStyle w:val="s0"/>
                <w:rFonts w:eastAsia="Calibri"/>
                <w:color w:val="000000" w:themeColor="text1"/>
                <w:sz w:val="20"/>
                <w:szCs w:val="20"/>
                <w:lang w:eastAsia="en-US"/>
              </w:rPr>
              <w:lastRenderedPageBreak/>
              <w:t>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p>
          <w:p w:rsidR="002E29AA" w:rsidRDefault="002E29AA" w:rsidP="002E29AA">
            <w:pPr>
              <w:pStyle w:val="aa"/>
              <w:spacing w:before="0" w:beforeAutospacing="0" w:after="0" w:afterAutospacing="0"/>
              <w:ind w:left="175"/>
              <w:contextualSpacing/>
              <w:jc w:val="both"/>
              <w:rPr>
                <w:rStyle w:val="s0"/>
                <w:rFonts w:eastAsia="Calibri"/>
                <w:lang w:eastAsia="en-US"/>
              </w:rPr>
            </w:pPr>
            <w:r>
              <w:rPr>
                <w:rStyle w:val="s0"/>
                <w:rFonts w:eastAsia="Calibri"/>
                <w:lang w:eastAsia="en-US"/>
              </w:rPr>
              <w:t>…</w:t>
            </w:r>
          </w:p>
          <w:p w:rsidR="002E29AA" w:rsidRDefault="002E29AA" w:rsidP="002E29AA">
            <w:pPr>
              <w:pStyle w:val="aa"/>
              <w:spacing w:after="0"/>
              <w:contextualSpacing/>
              <w:jc w:val="both"/>
              <w:rPr>
                <w:rStyle w:val="s0"/>
                <w:rFonts w:eastAsia="Calibri"/>
                <w:sz w:val="20"/>
                <w:szCs w:val="20"/>
                <w:lang w:eastAsia="en-US"/>
              </w:rPr>
            </w:pPr>
          </w:p>
          <w:p w:rsidR="002E29AA" w:rsidRDefault="002E29AA" w:rsidP="002E29AA">
            <w:pPr>
              <w:pStyle w:val="aa"/>
              <w:spacing w:after="0"/>
              <w:contextualSpacing/>
              <w:jc w:val="both"/>
              <w:rPr>
                <w:rStyle w:val="s0"/>
                <w:rFonts w:eastAsia="Calibri"/>
                <w:sz w:val="20"/>
                <w:szCs w:val="20"/>
                <w:lang w:eastAsia="en-US"/>
              </w:rPr>
            </w:pPr>
          </w:p>
          <w:p w:rsidR="002E29AA" w:rsidRDefault="002E29AA" w:rsidP="002E29AA">
            <w:pPr>
              <w:pStyle w:val="aa"/>
              <w:spacing w:after="0"/>
              <w:contextualSpacing/>
              <w:jc w:val="both"/>
              <w:rPr>
                <w:rStyle w:val="s0"/>
                <w:rFonts w:eastAsia="Calibri"/>
                <w:sz w:val="20"/>
                <w:szCs w:val="20"/>
                <w:lang w:eastAsia="en-US"/>
              </w:rPr>
            </w:pPr>
          </w:p>
          <w:p w:rsidR="002E29AA" w:rsidRPr="002E29AA" w:rsidRDefault="002E29AA" w:rsidP="002E29AA">
            <w:pPr>
              <w:pStyle w:val="aa"/>
              <w:spacing w:after="0"/>
              <w:contextualSpacing/>
              <w:jc w:val="both"/>
              <w:rPr>
                <w:rStyle w:val="s0"/>
                <w:rFonts w:eastAsia="Calibri"/>
                <w:sz w:val="20"/>
                <w:szCs w:val="20"/>
                <w:lang w:eastAsia="en-US"/>
              </w:rPr>
            </w:pPr>
            <w:r w:rsidRPr="002E29AA">
              <w:rPr>
                <w:rStyle w:val="s0"/>
                <w:rFonts w:eastAsia="Calibri"/>
                <w:sz w:val="20"/>
                <w:szCs w:val="20"/>
                <w:lang w:eastAsia="en-US"/>
              </w:rPr>
              <w:t>4) с заявлений об оспаривании уведомлений по актам проверок и (или) уведомлений по результатам горизонтального мониторинга:</w:t>
            </w:r>
          </w:p>
          <w:p w:rsidR="002E29AA" w:rsidRPr="002E29AA" w:rsidRDefault="002E29AA" w:rsidP="002E29AA">
            <w:pPr>
              <w:pStyle w:val="aa"/>
              <w:spacing w:after="0"/>
              <w:contextualSpacing/>
              <w:jc w:val="both"/>
              <w:rPr>
                <w:rStyle w:val="s0"/>
                <w:rFonts w:eastAsia="Calibri"/>
                <w:sz w:val="20"/>
                <w:szCs w:val="20"/>
                <w:lang w:eastAsia="en-US"/>
              </w:rPr>
            </w:pPr>
            <w:r w:rsidRPr="002E29AA">
              <w:rPr>
                <w:rStyle w:val="s0"/>
                <w:rFonts w:eastAsia="Calibri"/>
                <w:sz w:val="20"/>
                <w:szCs w:val="20"/>
                <w:lang w:eastAsia="en-US"/>
              </w:rPr>
              <w:t xml:space="preserve">      для индивидуальных предпринимателей и крестьянских или фермерских хозяйств - 0,1 процента от оспариваемой суммы налогов, таможенных платежей и платежей в бюджет (включая пени), указанных в уведомлении, но не более 500 МРП;</w:t>
            </w:r>
          </w:p>
          <w:p w:rsidR="002E29AA" w:rsidRPr="002E29AA" w:rsidRDefault="002E29AA" w:rsidP="002E29AA">
            <w:pPr>
              <w:pStyle w:val="aa"/>
              <w:spacing w:before="0" w:beforeAutospacing="0" w:after="0" w:afterAutospacing="0"/>
              <w:contextualSpacing/>
              <w:jc w:val="both"/>
              <w:rPr>
                <w:rStyle w:val="s0"/>
                <w:rFonts w:eastAsia="Calibri"/>
                <w:sz w:val="20"/>
                <w:szCs w:val="20"/>
                <w:lang w:eastAsia="en-US"/>
              </w:rPr>
            </w:pPr>
            <w:r w:rsidRPr="002E29AA">
              <w:rPr>
                <w:rStyle w:val="s0"/>
                <w:rFonts w:eastAsia="Calibri"/>
                <w:sz w:val="20"/>
                <w:szCs w:val="20"/>
                <w:lang w:eastAsia="en-US"/>
              </w:rPr>
              <w:lastRenderedPageBreak/>
              <w:t xml:space="preserve">      для юридических лиц - 1 процент от оспариваемой суммы налогов, таможенных платежей и платежей в бюджет (включая пени), указанных в уведомлении, но не более 20 тысяч МРП;</w:t>
            </w:r>
          </w:p>
          <w:p w:rsidR="002E29AA" w:rsidRPr="00D05EED" w:rsidRDefault="002E29AA" w:rsidP="002E29AA">
            <w:pPr>
              <w:pStyle w:val="aa"/>
              <w:spacing w:before="0" w:beforeAutospacing="0" w:after="0" w:afterAutospacing="0"/>
              <w:ind w:left="175"/>
              <w:contextualSpacing/>
              <w:jc w:val="both"/>
              <w:rPr>
                <w:b/>
                <w:bCs/>
                <w:color w:val="000000" w:themeColor="text1"/>
                <w:sz w:val="20"/>
                <w:szCs w:val="20"/>
              </w:rPr>
            </w:pPr>
          </w:p>
        </w:tc>
        <w:tc>
          <w:tcPr>
            <w:tcW w:w="759" w:type="pct"/>
          </w:tcPr>
          <w:p w:rsidR="002E29AA" w:rsidRPr="00D05EED" w:rsidRDefault="002E29AA" w:rsidP="00EE6B6F">
            <w:pPr>
              <w:tabs>
                <w:tab w:val="left" w:pos="601"/>
              </w:tabs>
              <w:spacing w:after="0" w:line="240" w:lineRule="auto"/>
              <w:ind w:left="35" w:firstLine="284"/>
              <w:jc w:val="both"/>
              <w:rPr>
                <w:rStyle w:val="s1"/>
                <w:color w:val="000000" w:themeColor="text1"/>
                <w:sz w:val="20"/>
                <w:szCs w:val="20"/>
              </w:rPr>
            </w:pPr>
          </w:p>
        </w:tc>
        <w:tc>
          <w:tcPr>
            <w:tcW w:w="605" w:type="pct"/>
          </w:tcPr>
          <w:p w:rsidR="002E29AA" w:rsidRPr="00D05EED" w:rsidRDefault="002E29AA" w:rsidP="00B3239D">
            <w:pPr>
              <w:spacing w:after="0" w:line="240" w:lineRule="auto"/>
              <w:contextualSpacing/>
              <w:jc w:val="center"/>
              <w:rPr>
                <w:rFonts w:ascii="Times New Roman" w:hAnsi="Times New Roman" w:cs="Times New Roman"/>
                <w:b/>
                <w:color w:val="000000" w:themeColor="text1"/>
                <w:sz w:val="20"/>
                <w:szCs w:val="20"/>
              </w:rPr>
            </w:pPr>
          </w:p>
        </w:tc>
        <w:tc>
          <w:tcPr>
            <w:tcW w:w="829" w:type="pct"/>
          </w:tcPr>
          <w:p w:rsidR="002E29AA" w:rsidRPr="002E29AA" w:rsidRDefault="002E29AA" w:rsidP="002E29AA">
            <w:pPr>
              <w:pStyle w:val="aa"/>
              <w:spacing w:before="0" w:beforeAutospacing="0" w:after="0" w:afterAutospacing="0"/>
              <w:ind w:left="31" w:firstLine="144"/>
              <w:contextualSpacing/>
              <w:jc w:val="both"/>
              <w:rPr>
                <w:b/>
                <w:bCs/>
                <w:sz w:val="20"/>
                <w:szCs w:val="20"/>
              </w:rPr>
            </w:pPr>
            <w:r w:rsidRPr="002E29AA">
              <w:rPr>
                <w:rStyle w:val="s1"/>
                <w:color w:val="000000" w:themeColor="text1"/>
                <w:sz w:val="20"/>
                <w:szCs w:val="20"/>
              </w:rPr>
              <w:t xml:space="preserve">Статья </w:t>
            </w:r>
            <w:r>
              <w:rPr>
                <w:rStyle w:val="s1"/>
                <w:color w:val="000000" w:themeColor="text1"/>
                <w:sz w:val="20"/>
                <w:szCs w:val="20"/>
              </w:rPr>
              <w:t>610</w:t>
            </w:r>
            <w:r w:rsidRPr="002E29AA">
              <w:rPr>
                <w:rStyle w:val="s1"/>
                <w:color w:val="000000" w:themeColor="text1"/>
                <w:sz w:val="20"/>
                <w:szCs w:val="20"/>
              </w:rPr>
              <w:t xml:space="preserve">. </w:t>
            </w:r>
            <w:r w:rsidRPr="002E29AA">
              <w:rPr>
                <w:b/>
                <w:bCs/>
                <w:sz w:val="20"/>
                <w:szCs w:val="20"/>
              </w:rPr>
              <w:t>Ставки государственной пошлины в судах</w:t>
            </w:r>
          </w:p>
          <w:p w:rsidR="002E29AA" w:rsidRDefault="002E29AA" w:rsidP="002E29AA">
            <w:pPr>
              <w:pStyle w:val="aa"/>
              <w:spacing w:before="0" w:beforeAutospacing="0" w:after="0" w:afterAutospacing="0"/>
              <w:ind w:firstLine="175"/>
              <w:contextualSpacing/>
              <w:jc w:val="both"/>
              <w:rPr>
                <w:rStyle w:val="s0"/>
                <w:rFonts w:eastAsia="Calibri"/>
                <w:color w:val="000000" w:themeColor="text1"/>
                <w:sz w:val="20"/>
                <w:szCs w:val="20"/>
                <w:lang w:eastAsia="en-US"/>
              </w:rPr>
            </w:pPr>
            <w:r>
              <w:rPr>
                <w:rStyle w:val="s0"/>
                <w:rFonts w:eastAsia="Calibri"/>
                <w:color w:val="000000" w:themeColor="text1"/>
                <w:sz w:val="20"/>
                <w:szCs w:val="20"/>
                <w:lang w:eastAsia="en-US"/>
              </w:rPr>
              <w:t>1.</w:t>
            </w:r>
            <w:r w:rsidRPr="002E29AA">
              <w:rPr>
                <w:rStyle w:val="s0"/>
                <w:rFonts w:eastAsia="Calibri"/>
                <w:color w:val="000000" w:themeColor="text1"/>
                <w:sz w:val="20"/>
                <w:szCs w:val="20"/>
                <w:lang w:eastAsia="en-US"/>
              </w:rPr>
              <w:t xml:space="preserve">С подаваемых в суд </w:t>
            </w:r>
            <w:r w:rsidRPr="002E29AA">
              <w:rPr>
                <w:rStyle w:val="s0"/>
                <w:rFonts w:eastAsia="Calibri"/>
                <w:color w:val="000000" w:themeColor="text1"/>
                <w:sz w:val="20"/>
                <w:szCs w:val="20"/>
                <w:lang w:eastAsia="en-US"/>
              </w:rPr>
              <w:lastRenderedPageBreak/>
              <w:t>исковых 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 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p>
          <w:p w:rsidR="002E29AA" w:rsidRDefault="002E29AA" w:rsidP="002E29AA">
            <w:pPr>
              <w:pStyle w:val="aa"/>
              <w:spacing w:before="0" w:beforeAutospacing="0" w:after="0" w:afterAutospacing="0"/>
              <w:ind w:left="175"/>
              <w:contextualSpacing/>
              <w:jc w:val="both"/>
              <w:rPr>
                <w:rStyle w:val="s0"/>
                <w:rFonts w:eastAsia="Calibri"/>
                <w:lang w:eastAsia="en-US"/>
              </w:rPr>
            </w:pPr>
            <w:r>
              <w:rPr>
                <w:rStyle w:val="s0"/>
                <w:rFonts w:eastAsia="Calibri"/>
                <w:lang w:eastAsia="en-US"/>
              </w:rPr>
              <w:t>…</w:t>
            </w:r>
          </w:p>
          <w:p w:rsidR="002E29AA" w:rsidRPr="002E29AA" w:rsidRDefault="002E29AA" w:rsidP="002E29AA">
            <w:pPr>
              <w:pStyle w:val="aa"/>
              <w:spacing w:after="0"/>
              <w:contextualSpacing/>
              <w:jc w:val="both"/>
              <w:rPr>
                <w:rStyle w:val="s0"/>
                <w:rFonts w:eastAsia="Calibri"/>
                <w:b/>
                <w:sz w:val="20"/>
                <w:szCs w:val="20"/>
                <w:lang w:eastAsia="en-US"/>
              </w:rPr>
            </w:pPr>
            <w:r w:rsidRPr="002E29AA">
              <w:rPr>
                <w:rStyle w:val="s0"/>
                <w:rFonts w:eastAsia="Calibri"/>
                <w:sz w:val="20"/>
                <w:szCs w:val="20"/>
                <w:lang w:eastAsia="en-US"/>
              </w:rPr>
              <w:t>4) с заявлений об оспаривании уведомлений по актам проверок</w:t>
            </w:r>
            <w:r>
              <w:rPr>
                <w:rStyle w:val="s0"/>
                <w:rFonts w:eastAsia="Calibri"/>
                <w:sz w:val="20"/>
                <w:szCs w:val="20"/>
                <w:lang w:eastAsia="en-US"/>
              </w:rPr>
              <w:t>,</w:t>
            </w:r>
            <w:r w:rsidRPr="002E29AA">
              <w:rPr>
                <w:rStyle w:val="s0"/>
                <w:rFonts w:eastAsia="Calibri"/>
                <w:sz w:val="20"/>
                <w:szCs w:val="20"/>
                <w:lang w:eastAsia="en-US"/>
              </w:rPr>
              <w:t xml:space="preserve"> уведомлений по результатам горизонтального мониторинга</w:t>
            </w:r>
            <w:r>
              <w:rPr>
                <w:rStyle w:val="s0"/>
                <w:rFonts w:eastAsia="Calibri"/>
                <w:sz w:val="20"/>
                <w:szCs w:val="20"/>
                <w:lang w:eastAsia="en-US"/>
              </w:rPr>
              <w:t xml:space="preserve"> </w:t>
            </w:r>
            <w:r w:rsidRPr="002E29AA">
              <w:rPr>
                <w:rStyle w:val="s0"/>
                <w:rFonts w:eastAsia="Calibri"/>
                <w:b/>
                <w:sz w:val="20"/>
                <w:szCs w:val="20"/>
                <w:lang w:eastAsia="en-US"/>
              </w:rPr>
              <w:t>и (или) уведомлений по результатам дистанционного мониторинга:</w:t>
            </w:r>
          </w:p>
          <w:p w:rsidR="002E29AA" w:rsidRPr="002E29AA" w:rsidRDefault="002E29AA" w:rsidP="002E29AA">
            <w:pPr>
              <w:pStyle w:val="aa"/>
              <w:spacing w:after="0"/>
              <w:contextualSpacing/>
              <w:jc w:val="both"/>
              <w:rPr>
                <w:rStyle w:val="s0"/>
                <w:rFonts w:eastAsia="Calibri"/>
                <w:sz w:val="20"/>
                <w:szCs w:val="20"/>
                <w:lang w:eastAsia="en-US"/>
              </w:rPr>
            </w:pPr>
            <w:r w:rsidRPr="002E29AA">
              <w:rPr>
                <w:rStyle w:val="s0"/>
                <w:rFonts w:eastAsia="Calibri"/>
                <w:sz w:val="20"/>
                <w:szCs w:val="20"/>
                <w:lang w:eastAsia="en-US"/>
              </w:rPr>
              <w:t xml:space="preserve">      для индивидуальных предпринимателей и крестьянских или фермерских хозяйств - 0,1 процента от оспариваемой </w:t>
            </w:r>
            <w:r w:rsidRPr="002E29AA">
              <w:rPr>
                <w:rStyle w:val="s0"/>
                <w:rFonts w:eastAsia="Calibri"/>
                <w:sz w:val="20"/>
                <w:szCs w:val="20"/>
                <w:lang w:eastAsia="en-US"/>
              </w:rPr>
              <w:lastRenderedPageBreak/>
              <w:t>суммы налогов, таможенных платежей и платежей в бюджет (включая пени), указанных в уведомлении, но не более 500 МРП;</w:t>
            </w:r>
          </w:p>
          <w:p w:rsidR="002E29AA" w:rsidRPr="002E29AA" w:rsidRDefault="002E29AA" w:rsidP="002E29AA">
            <w:pPr>
              <w:pStyle w:val="aa"/>
              <w:spacing w:before="0" w:beforeAutospacing="0" w:after="0" w:afterAutospacing="0"/>
              <w:contextualSpacing/>
              <w:jc w:val="both"/>
              <w:rPr>
                <w:rStyle w:val="s0"/>
                <w:rFonts w:eastAsia="Calibri"/>
                <w:sz w:val="20"/>
                <w:szCs w:val="20"/>
                <w:lang w:eastAsia="en-US"/>
              </w:rPr>
            </w:pPr>
            <w:r w:rsidRPr="002E29AA">
              <w:rPr>
                <w:rStyle w:val="s0"/>
                <w:rFonts w:eastAsia="Calibri"/>
                <w:sz w:val="20"/>
                <w:szCs w:val="20"/>
                <w:lang w:eastAsia="en-US"/>
              </w:rPr>
              <w:t xml:space="preserve">      для юридических лиц - 1 процент от оспариваемой суммы налогов, таможенных платежей и платежей в бюджет (включая пени), указанных в уведомлении, но не более 20 тысяч МРП;</w:t>
            </w:r>
          </w:p>
          <w:p w:rsidR="002E29AA" w:rsidRPr="00D05EED" w:rsidRDefault="002E29AA" w:rsidP="00EE6B6F">
            <w:pPr>
              <w:pStyle w:val="aa"/>
              <w:spacing w:before="0" w:beforeAutospacing="0" w:after="0" w:afterAutospacing="0"/>
              <w:ind w:left="31" w:firstLine="220"/>
              <w:contextualSpacing/>
              <w:jc w:val="both"/>
              <w:rPr>
                <w:b/>
                <w:bCs/>
                <w:color w:val="000000" w:themeColor="text1"/>
                <w:sz w:val="20"/>
                <w:szCs w:val="20"/>
              </w:rPr>
            </w:pPr>
          </w:p>
        </w:tc>
        <w:tc>
          <w:tcPr>
            <w:tcW w:w="766" w:type="pct"/>
          </w:tcPr>
          <w:p w:rsidR="002E29AA" w:rsidRPr="00D05EED" w:rsidRDefault="002E29AA" w:rsidP="00B3239D">
            <w:pPr>
              <w:spacing w:after="0" w:line="240" w:lineRule="auto"/>
              <w:contextualSpacing/>
              <w:jc w:val="center"/>
              <w:rPr>
                <w:rFonts w:ascii="Times New Roman" w:hAnsi="Times New Roman" w:cs="Times New Roman"/>
                <w:b/>
                <w:color w:val="000000" w:themeColor="text1"/>
                <w:sz w:val="20"/>
                <w:szCs w:val="20"/>
              </w:rPr>
            </w:pPr>
          </w:p>
        </w:tc>
        <w:tc>
          <w:tcPr>
            <w:tcW w:w="586" w:type="pct"/>
          </w:tcPr>
          <w:p w:rsidR="002E29AA" w:rsidRDefault="002E29AA" w:rsidP="00B3239D">
            <w:pPr>
              <w:spacing w:after="0" w:line="240" w:lineRule="auto"/>
              <w:contextualSpacing/>
              <w:jc w:val="center"/>
              <w:rPr>
                <w:rFonts w:ascii="Times New Roman" w:hAnsi="Times New Roman" w:cs="Times New Roman"/>
                <w:b/>
                <w:color w:val="000000" w:themeColor="text1"/>
                <w:sz w:val="20"/>
                <w:szCs w:val="20"/>
              </w:rPr>
            </w:pPr>
          </w:p>
        </w:tc>
      </w:tr>
    </w:tbl>
    <w:p w:rsidR="00150187" w:rsidRDefault="00150187"/>
    <w:sectPr w:rsidR="00150187" w:rsidSect="00554FB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EBE"/>
    <w:multiLevelType w:val="hybridMultilevel"/>
    <w:tmpl w:val="003A14DA"/>
    <w:lvl w:ilvl="0" w:tplc="9E2ED9C8">
      <w:start w:val="1"/>
      <w:numFmt w:val="decimal"/>
      <w:lvlText w:val="%1."/>
      <w:lvlJc w:val="left"/>
      <w:pPr>
        <w:ind w:left="565" w:hanging="39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
    <w:nsid w:val="07E76B14"/>
    <w:multiLevelType w:val="hybridMultilevel"/>
    <w:tmpl w:val="A94678D4"/>
    <w:lvl w:ilvl="0" w:tplc="E9D8ADEC">
      <w:start w:val="1"/>
      <w:numFmt w:val="decimal"/>
      <w:lvlText w:val="%1."/>
      <w:lvlJc w:val="left"/>
      <w:pPr>
        <w:ind w:left="391" w:hanging="360"/>
      </w:pPr>
      <w:rPr>
        <w:rFonts w:ascii="Times New Roman" w:hAnsi="Times New Roman" w:cs="Times New Roman"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2">
    <w:nsid w:val="0C775156"/>
    <w:multiLevelType w:val="hybridMultilevel"/>
    <w:tmpl w:val="1CA8D344"/>
    <w:lvl w:ilvl="0" w:tplc="DD7A18B0">
      <w:start w:val="6"/>
      <w:numFmt w:val="decimal"/>
      <w:lvlText w:val="%1)"/>
      <w:lvlJc w:val="left"/>
      <w:pPr>
        <w:ind w:left="862" w:hanging="360"/>
      </w:pPr>
      <w:rPr>
        <w:rFonts w:eastAsia="Times New Roman" w:hint="default"/>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0D0E7A3D"/>
    <w:multiLevelType w:val="hybridMultilevel"/>
    <w:tmpl w:val="B37623D8"/>
    <w:lvl w:ilvl="0" w:tplc="822E89CE">
      <w:start w:val="1"/>
      <w:numFmt w:val="decimal"/>
      <w:lvlText w:val="%1)"/>
      <w:lvlJc w:val="left"/>
      <w:pPr>
        <w:ind w:left="502" w:hanging="360"/>
      </w:pPr>
      <w:rPr>
        <w:rFonts w:hint="default"/>
        <w:b w:val="0"/>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4">
    <w:nsid w:val="13CB05CF"/>
    <w:multiLevelType w:val="hybridMultilevel"/>
    <w:tmpl w:val="6F22C4DA"/>
    <w:lvl w:ilvl="0" w:tplc="04190011">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9F52BC"/>
    <w:multiLevelType w:val="hybridMultilevel"/>
    <w:tmpl w:val="1E982C38"/>
    <w:lvl w:ilvl="0" w:tplc="BAE0CE12">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C3472A7"/>
    <w:multiLevelType w:val="hybridMultilevel"/>
    <w:tmpl w:val="CA6E6A52"/>
    <w:lvl w:ilvl="0" w:tplc="BEF69B86">
      <w:start w:val="1"/>
      <w:numFmt w:val="decimal"/>
      <w:lvlText w:val="%1."/>
      <w:lvlJc w:val="left"/>
      <w:pPr>
        <w:ind w:left="655" w:hanging="48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7">
    <w:nsid w:val="2FD113E0"/>
    <w:multiLevelType w:val="hybridMultilevel"/>
    <w:tmpl w:val="A6AE0868"/>
    <w:lvl w:ilvl="0" w:tplc="F3C808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87485"/>
    <w:multiLevelType w:val="hybridMultilevel"/>
    <w:tmpl w:val="BDD06EE6"/>
    <w:lvl w:ilvl="0" w:tplc="818C767A">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nsid w:val="369E08A6"/>
    <w:multiLevelType w:val="hybridMultilevel"/>
    <w:tmpl w:val="F88A7C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2A4FF0"/>
    <w:multiLevelType w:val="hybridMultilevel"/>
    <w:tmpl w:val="206C42E0"/>
    <w:lvl w:ilvl="0" w:tplc="FFD2D184">
      <w:start w:val="1"/>
      <w:numFmt w:val="decimal"/>
      <w:lvlText w:val="Статья %1."/>
      <w:lvlJc w:val="left"/>
      <w:pPr>
        <w:ind w:left="1777" w:hanging="360"/>
      </w:pPr>
      <w:rPr>
        <w:rFonts w:ascii="Times New Roman" w:hAnsi="Times New Roman" w:cs="Times New Roman" w:hint="default"/>
        <w:b/>
        <w:i w:val="0"/>
        <w:sz w:val="24"/>
        <w:szCs w:val="24"/>
      </w:r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11">
    <w:nsid w:val="41B45390"/>
    <w:multiLevelType w:val="hybridMultilevel"/>
    <w:tmpl w:val="065AE702"/>
    <w:lvl w:ilvl="0" w:tplc="6FBCDF3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382920"/>
    <w:multiLevelType w:val="hybridMultilevel"/>
    <w:tmpl w:val="B37623D8"/>
    <w:lvl w:ilvl="0" w:tplc="822E89CE">
      <w:start w:val="1"/>
      <w:numFmt w:val="decimal"/>
      <w:lvlText w:val="%1)"/>
      <w:lvlJc w:val="left"/>
      <w:pPr>
        <w:ind w:left="502" w:hanging="360"/>
      </w:pPr>
      <w:rPr>
        <w:rFonts w:hint="default"/>
        <w:b w:val="0"/>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3">
    <w:nsid w:val="532E43A3"/>
    <w:multiLevelType w:val="hybridMultilevel"/>
    <w:tmpl w:val="87E2914C"/>
    <w:lvl w:ilvl="0" w:tplc="274AA85E">
      <w:start w:val="1"/>
      <w:numFmt w:val="decimal"/>
      <w:lvlText w:val="%1."/>
      <w:lvlJc w:val="left"/>
      <w:pPr>
        <w:ind w:left="1145" w:hanging="72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55C52FE7"/>
    <w:multiLevelType w:val="hybridMultilevel"/>
    <w:tmpl w:val="10E2047C"/>
    <w:lvl w:ilvl="0" w:tplc="766EBE2C">
      <w:start w:val="7"/>
      <w:numFmt w:val="decimal"/>
      <w:lvlText w:val="%1)"/>
      <w:lvlJc w:val="left"/>
      <w:pPr>
        <w:ind w:left="862" w:hanging="360"/>
      </w:pPr>
      <w:rPr>
        <w:rFonts w:eastAsia="Times New Roman"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nsid w:val="69925B75"/>
    <w:multiLevelType w:val="hybridMultilevel"/>
    <w:tmpl w:val="1E982C38"/>
    <w:lvl w:ilvl="0" w:tplc="BAE0CE12">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2"/>
  </w:num>
  <w:num w:numId="3">
    <w:abstractNumId w:val="2"/>
  </w:num>
  <w:num w:numId="4">
    <w:abstractNumId w:val="5"/>
  </w:num>
  <w:num w:numId="5">
    <w:abstractNumId w:val="11"/>
  </w:num>
  <w:num w:numId="6">
    <w:abstractNumId w:val="15"/>
  </w:num>
  <w:num w:numId="7">
    <w:abstractNumId w:val="13"/>
  </w:num>
  <w:num w:numId="8">
    <w:abstractNumId w:val="0"/>
  </w:num>
  <w:num w:numId="9">
    <w:abstractNumId w:val="8"/>
  </w:num>
  <w:num w:numId="10">
    <w:abstractNumId w:val="9"/>
  </w:num>
  <w:num w:numId="11">
    <w:abstractNumId w:val="7"/>
  </w:num>
  <w:num w:numId="12">
    <w:abstractNumId w:val="3"/>
  </w:num>
  <w:num w:numId="13">
    <w:abstractNumId w:val="4"/>
  </w:num>
  <w:num w:numId="14">
    <w:abstractNumId w:val="14"/>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B5"/>
    <w:rsid w:val="00042E4C"/>
    <w:rsid w:val="00055E99"/>
    <w:rsid w:val="00096738"/>
    <w:rsid w:val="000A39C6"/>
    <w:rsid w:val="000A6421"/>
    <w:rsid w:val="000A77CF"/>
    <w:rsid w:val="000C4027"/>
    <w:rsid w:val="001439E8"/>
    <w:rsid w:val="00150187"/>
    <w:rsid w:val="00170BC8"/>
    <w:rsid w:val="00171BB0"/>
    <w:rsid w:val="001B58BD"/>
    <w:rsid w:val="001E0368"/>
    <w:rsid w:val="001F5F6F"/>
    <w:rsid w:val="002113AD"/>
    <w:rsid w:val="00250A3C"/>
    <w:rsid w:val="002511CC"/>
    <w:rsid w:val="002C4A9C"/>
    <w:rsid w:val="002E29AA"/>
    <w:rsid w:val="00353F15"/>
    <w:rsid w:val="00364AF8"/>
    <w:rsid w:val="003667FC"/>
    <w:rsid w:val="00373D5D"/>
    <w:rsid w:val="00380619"/>
    <w:rsid w:val="004331D7"/>
    <w:rsid w:val="00433F07"/>
    <w:rsid w:val="0045196C"/>
    <w:rsid w:val="004610C1"/>
    <w:rsid w:val="004649FD"/>
    <w:rsid w:val="00473B4B"/>
    <w:rsid w:val="004A109D"/>
    <w:rsid w:val="004A77B4"/>
    <w:rsid w:val="004B6448"/>
    <w:rsid w:val="004E64CC"/>
    <w:rsid w:val="004F594D"/>
    <w:rsid w:val="004F60B2"/>
    <w:rsid w:val="00521B69"/>
    <w:rsid w:val="00524307"/>
    <w:rsid w:val="0053163A"/>
    <w:rsid w:val="00554FB5"/>
    <w:rsid w:val="00570663"/>
    <w:rsid w:val="005A0717"/>
    <w:rsid w:val="005B5144"/>
    <w:rsid w:val="005B5845"/>
    <w:rsid w:val="005E3C44"/>
    <w:rsid w:val="005F4438"/>
    <w:rsid w:val="00640460"/>
    <w:rsid w:val="00677EDB"/>
    <w:rsid w:val="00684E25"/>
    <w:rsid w:val="006A6803"/>
    <w:rsid w:val="006C4492"/>
    <w:rsid w:val="006C7E38"/>
    <w:rsid w:val="006D0F3E"/>
    <w:rsid w:val="006F6BDD"/>
    <w:rsid w:val="00701A32"/>
    <w:rsid w:val="007026F8"/>
    <w:rsid w:val="00721650"/>
    <w:rsid w:val="0075271C"/>
    <w:rsid w:val="00764DBC"/>
    <w:rsid w:val="00783F72"/>
    <w:rsid w:val="007A3BB4"/>
    <w:rsid w:val="007E0003"/>
    <w:rsid w:val="00804E70"/>
    <w:rsid w:val="00806F6F"/>
    <w:rsid w:val="00810CED"/>
    <w:rsid w:val="0081195D"/>
    <w:rsid w:val="00820598"/>
    <w:rsid w:val="00832414"/>
    <w:rsid w:val="008542E9"/>
    <w:rsid w:val="008609E3"/>
    <w:rsid w:val="0088036B"/>
    <w:rsid w:val="0088768A"/>
    <w:rsid w:val="00890837"/>
    <w:rsid w:val="008A5142"/>
    <w:rsid w:val="008E0FA4"/>
    <w:rsid w:val="00913F0A"/>
    <w:rsid w:val="0092370D"/>
    <w:rsid w:val="00930531"/>
    <w:rsid w:val="00931D82"/>
    <w:rsid w:val="00942BF4"/>
    <w:rsid w:val="00974D5A"/>
    <w:rsid w:val="009B534C"/>
    <w:rsid w:val="009C1C53"/>
    <w:rsid w:val="009E3FC9"/>
    <w:rsid w:val="00A55363"/>
    <w:rsid w:val="00A91A3D"/>
    <w:rsid w:val="00AC528B"/>
    <w:rsid w:val="00AD3E71"/>
    <w:rsid w:val="00AF30D3"/>
    <w:rsid w:val="00B20CB3"/>
    <w:rsid w:val="00B2203D"/>
    <w:rsid w:val="00B3239D"/>
    <w:rsid w:val="00B518D5"/>
    <w:rsid w:val="00B65297"/>
    <w:rsid w:val="00B731FC"/>
    <w:rsid w:val="00B7432F"/>
    <w:rsid w:val="00BA6866"/>
    <w:rsid w:val="00BB244E"/>
    <w:rsid w:val="00BF2E7E"/>
    <w:rsid w:val="00C47C73"/>
    <w:rsid w:val="00C54F06"/>
    <w:rsid w:val="00C77D5F"/>
    <w:rsid w:val="00C81E09"/>
    <w:rsid w:val="00C924F0"/>
    <w:rsid w:val="00CA2E4C"/>
    <w:rsid w:val="00CB3A5D"/>
    <w:rsid w:val="00CD730E"/>
    <w:rsid w:val="00CE511B"/>
    <w:rsid w:val="00CE67FA"/>
    <w:rsid w:val="00CE6F66"/>
    <w:rsid w:val="00D05EED"/>
    <w:rsid w:val="00D30BE6"/>
    <w:rsid w:val="00D92822"/>
    <w:rsid w:val="00D9487E"/>
    <w:rsid w:val="00D95414"/>
    <w:rsid w:val="00DB1E2C"/>
    <w:rsid w:val="00DB2F9B"/>
    <w:rsid w:val="00DC5C75"/>
    <w:rsid w:val="00DE5CCC"/>
    <w:rsid w:val="00DF553B"/>
    <w:rsid w:val="00E10088"/>
    <w:rsid w:val="00E2190D"/>
    <w:rsid w:val="00E54D24"/>
    <w:rsid w:val="00EA2233"/>
    <w:rsid w:val="00EB57D1"/>
    <w:rsid w:val="00EC28C1"/>
    <w:rsid w:val="00EC44F0"/>
    <w:rsid w:val="00ED1981"/>
    <w:rsid w:val="00EE6B6F"/>
    <w:rsid w:val="00EE76FA"/>
    <w:rsid w:val="00F148F2"/>
    <w:rsid w:val="00F21BD9"/>
    <w:rsid w:val="00F22731"/>
    <w:rsid w:val="00F440C0"/>
    <w:rsid w:val="00F73CCE"/>
    <w:rsid w:val="00F91022"/>
    <w:rsid w:val="00FA562B"/>
    <w:rsid w:val="00FB5DA5"/>
    <w:rsid w:val="00FD5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FB5"/>
    <w:pPr>
      <w:spacing w:after="160" w:line="259" w:lineRule="auto"/>
    </w:pPr>
  </w:style>
  <w:style w:type="paragraph" w:styleId="1">
    <w:name w:val="heading 1"/>
    <w:basedOn w:val="a"/>
    <w:next w:val="a"/>
    <w:link w:val="10"/>
    <w:uiPriority w:val="9"/>
    <w:qFormat/>
    <w:rsid w:val="00554FB5"/>
    <w:pPr>
      <w:keepNext/>
      <w:tabs>
        <w:tab w:val="left" w:pos="601"/>
      </w:tabs>
      <w:spacing w:after="0" w:line="240" w:lineRule="auto"/>
      <w:ind w:left="31" w:firstLine="283"/>
      <w:jc w:val="both"/>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54FB5"/>
    <w:pPr>
      <w:tabs>
        <w:tab w:val="right" w:pos="2835"/>
      </w:tabs>
      <w:spacing w:after="0" w:line="240" w:lineRule="auto"/>
      <w:contextualSpacing/>
      <w:jc w:val="center"/>
    </w:pPr>
    <w:rPr>
      <w:rFonts w:ascii="Times New Roman" w:eastAsia="Times New Roman" w:hAnsi="Times New Roman" w:cs="Times New Roman"/>
      <w:b/>
      <w:color w:val="000000"/>
      <w:sz w:val="28"/>
      <w:szCs w:val="28"/>
      <w:lang w:eastAsia="ru-RU"/>
    </w:rPr>
  </w:style>
  <w:style w:type="character" w:customStyle="1" w:styleId="a4">
    <w:name w:val="Название Знак"/>
    <w:basedOn w:val="a0"/>
    <w:link w:val="a3"/>
    <w:uiPriority w:val="10"/>
    <w:rsid w:val="00554FB5"/>
    <w:rPr>
      <w:rFonts w:ascii="Times New Roman" w:eastAsia="Times New Roman" w:hAnsi="Times New Roman" w:cs="Times New Roman"/>
      <w:b/>
      <w:color w:val="000000"/>
      <w:sz w:val="28"/>
      <w:szCs w:val="28"/>
      <w:lang w:eastAsia="ru-RU"/>
    </w:rPr>
  </w:style>
  <w:style w:type="table" w:styleId="a5">
    <w:name w:val="Table Grid"/>
    <w:basedOn w:val="a1"/>
    <w:uiPriority w:val="59"/>
    <w:rsid w:val="00554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554FB5"/>
    <w:rPr>
      <w:rFonts w:ascii="Times New Roman" w:hAnsi="Times New Roman" w:cs="Times New Roman" w:hint="default"/>
      <w:b w:val="0"/>
      <w:bCs w:val="0"/>
      <w:i w:val="0"/>
      <w:iCs w:val="0"/>
      <w:color w:val="000000"/>
    </w:rPr>
  </w:style>
  <w:style w:type="paragraph" w:styleId="a6">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7"/>
    <w:uiPriority w:val="34"/>
    <w:qFormat/>
    <w:rsid w:val="00554FB5"/>
    <w:pPr>
      <w:ind w:left="720"/>
      <w:contextualSpacing/>
    </w:pPr>
  </w:style>
  <w:style w:type="character" w:styleId="a8">
    <w:name w:val="annotation reference"/>
    <w:basedOn w:val="a0"/>
    <w:uiPriority w:val="99"/>
    <w:unhideWhenUsed/>
    <w:rsid w:val="00554FB5"/>
    <w:rPr>
      <w:sz w:val="16"/>
      <w:szCs w:val="16"/>
    </w:rPr>
  </w:style>
  <w:style w:type="character" w:customStyle="1" w:styleId="a7">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6"/>
    <w:uiPriority w:val="34"/>
    <w:qFormat/>
    <w:locked/>
    <w:rsid w:val="00554FB5"/>
  </w:style>
  <w:style w:type="character" w:customStyle="1" w:styleId="s1">
    <w:name w:val="s1"/>
    <w:rsid w:val="00554FB5"/>
    <w:rPr>
      <w:rFonts w:ascii="Times New Roman" w:hAnsi="Times New Roman" w:cs="Times New Roman" w:hint="default"/>
      <w:b/>
      <w:bCs/>
      <w:color w:val="000000"/>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a"/>
    <w:uiPriority w:val="99"/>
    <w:locked/>
    <w:rsid w:val="00554FB5"/>
    <w:rPr>
      <w:rFonts w:ascii="Times New Roman" w:eastAsia="Times New Roman" w:hAnsi="Times New Roman" w:cs="Times New Roman"/>
      <w:sz w:val="24"/>
      <w:szCs w:val="24"/>
      <w:lang w:eastAsia="ru-RU"/>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9"/>
    <w:uiPriority w:val="99"/>
    <w:unhideWhenUsed/>
    <w:qFormat/>
    <w:rsid w:val="00554F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54FB5"/>
    <w:pPr>
      <w:spacing w:after="0" w:line="240" w:lineRule="auto"/>
    </w:pPr>
  </w:style>
  <w:style w:type="character" w:customStyle="1" w:styleId="10">
    <w:name w:val="Заголовок 1 Знак"/>
    <w:basedOn w:val="a0"/>
    <w:link w:val="1"/>
    <w:uiPriority w:val="9"/>
    <w:rsid w:val="00554FB5"/>
    <w:rPr>
      <w:rFonts w:ascii="Arial" w:hAnsi="Arial" w:cs="Arial"/>
      <w:b/>
      <w:bCs/>
    </w:rPr>
  </w:style>
  <w:style w:type="paragraph" w:styleId="3">
    <w:name w:val="Body Text Indent 3"/>
    <w:basedOn w:val="a"/>
    <w:link w:val="30"/>
    <w:uiPriority w:val="99"/>
    <w:unhideWhenUsed/>
    <w:rsid w:val="00F91022"/>
    <w:pPr>
      <w:spacing w:after="0" w:line="240" w:lineRule="auto"/>
      <w:ind w:firstLine="301"/>
      <w:jc w:val="both"/>
    </w:pPr>
    <w:rPr>
      <w:rFonts w:ascii="Times New Roman" w:eastAsia="Times New Roman" w:hAnsi="Times New Roman" w:cs="Times New Roman"/>
      <w:b/>
      <w:bCs/>
      <w:spacing w:val="2"/>
      <w:sz w:val="24"/>
      <w:szCs w:val="24"/>
    </w:rPr>
  </w:style>
  <w:style w:type="character" w:customStyle="1" w:styleId="30">
    <w:name w:val="Основной текст с отступом 3 Знак"/>
    <w:basedOn w:val="a0"/>
    <w:link w:val="3"/>
    <w:uiPriority w:val="99"/>
    <w:rsid w:val="00F91022"/>
    <w:rPr>
      <w:rFonts w:ascii="Times New Roman" w:eastAsia="Times New Roman" w:hAnsi="Times New Roman" w:cs="Times New Roman"/>
      <w:b/>
      <w:bCs/>
      <w:spacing w:val="2"/>
      <w:sz w:val="24"/>
      <w:szCs w:val="24"/>
    </w:rPr>
  </w:style>
  <w:style w:type="paragraph" w:styleId="ac">
    <w:name w:val="Body Text"/>
    <w:basedOn w:val="a"/>
    <w:link w:val="ad"/>
    <w:uiPriority w:val="99"/>
    <w:semiHidden/>
    <w:unhideWhenUsed/>
    <w:rsid w:val="00BF2E7E"/>
    <w:pPr>
      <w:spacing w:after="120"/>
    </w:pPr>
  </w:style>
  <w:style w:type="character" w:customStyle="1" w:styleId="ad">
    <w:name w:val="Основной текст Знак"/>
    <w:basedOn w:val="a0"/>
    <w:link w:val="ac"/>
    <w:uiPriority w:val="99"/>
    <w:semiHidden/>
    <w:rsid w:val="00BF2E7E"/>
  </w:style>
  <w:style w:type="paragraph" w:styleId="2">
    <w:name w:val="Body Text 2"/>
    <w:basedOn w:val="a"/>
    <w:link w:val="20"/>
    <w:uiPriority w:val="99"/>
    <w:unhideWhenUsed/>
    <w:rsid w:val="00F21BD9"/>
    <w:pPr>
      <w:spacing w:after="120" w:line="480" w:lineRule="auto"/>
    </w:pPr>
  </w:style>
  <w:style w:type="character" w:customStyle="1" w:styleId="20">
    <w:name w:val="Основной текст 2 Знак"/>
    <w:basedOn w:val="a0"/>
    <w:link w:val="2"/>
    <w:uiPriority w:val="99"/>
    <w:rsid w:val="00F21BD9"/>
  </w:style>
  <w:style w:type="paragraph" w:styleId="ae">
    <w:name w:val="Body Text Indent"/>
    <w:basedOn w:val="a"/>
    <w:link w:val="af"/>
    <w:uiPriority w:val="99"/>
    <w:semiHidden/>
    <w:unhideWhenUsed/>
    <w:rsid w:val="00380619"/>
    <w:pPr>
      <w:spacing w:after="120"/>
      <w:ind w:left="283"/>
    </w:pPr>
  </w:style>
  <w:style w:type="character" w:customStyle="1" w:styleId="af">
    <w:name w:val="Основной текст с отступом Знак"/>
    <w:basedOn w:val="a0"/>
    <w:link w:val="ae"/>
    <w:uiPriority w:val="99"/>
    <w:semiHidden/>
    <w:rsid w:val="00380619"/>
  </w:style>
  <w:style w:type="character" w:styleId="af0">
    <w:name w:val="Hyperlink"/>
    <w:basedOn w:val="a0"/>
    <w:uiPriority w:val="99"/>
    <w:unhideWhenUsed/>
    <w:rsid w:val="007E0003"/>
    <w:rPr>
      <w:color w:val="0000FF"/>
      <w:u w:val="single"/>
    </w:rPr>
  </w:style>
  <w:style w:type="paragraph" w:styleId="21">
    <w:name w:val="Body Text Indent 2"/>
    <w:basedOn w:val="a"/>
    <w:link w:val="22"/>
    <w:uiPriority w:val="99"/>
    <w:unhideWhenUsed/>
    <w:rsid w:val="00974D5A"/>
    <w:pPr>
      <w:spacing w:after="0" w:line="240" w:lineRule="auto"/>
      <w:ind w:firstLine="301"/>
      <w:jc w:val="both"/>
    </w:pPr>
    <w:rPr>
      <w:rFonts w:ascii="Times New Roman" w:hAnsi="Times New Roman" w:cs="Times New Roman"/>
      <w:b/>
      <w:color w:val="000000" w:themeColor="text1"/>
      <w:spacing w:val="2"/>
      <w:sz w:val="20"/>
      <w:szCs w:val="20"/>
    </w:rPr>
  </w:style>
  <w:style w:type="character" w:customStyle="1" w:styleId="22">
    <w:name w:val="Основной текст с отступом 2 Знак"/>
    <w:basedOn w:val="a0"/>
    <w:link w:val="21"/>
    <w:uiPriority w:val="99"/>
    <w:rsid w:val="00974D5A"/>
    <w:rPr>
      <w:rFonts w:ascii="Times New Roman" w:hAnsi="Times New Roman" w:cs="Times New Roman"/>
      <w:b/>
      <w:color w:val="000000" w:themeColor="text1"/>
      <w:spacing w:val="2"/>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FB5"/>
    <w:pPr>
      <w:spacing w:after="160" w:line="259" w:lineRule="auto"/>
    </w:pPr>
  </w:style>
  <w:style w:type="paragraph" w:styleId="1">
    <w:name w:val="heading 1"/>
    <w:basedOn w:val="a"/>
    <w:next w:val="a"/>
    <w:link w:val="10"/>
    <w:uiPriority w:val="9"/>
    <w:qFormat/>
    <w:rsid w:val="00554FB5"/>
    <w:pPr>
      <w:keepNext/>
      <w:tabs>
        <w:tab w:val="left" w:pos="601"/>
      </w:tabs>
      <w:spacing w:after="0" w:line="240" w:lineRule="auto"/>
      <w:ind w:left="31" w:firstLine="283"/>
      <w:jc w:val="both"/>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54FB5"/>
    <w:pPr>
      <w:tabs>
        <w:tab w:val="right" w:pos="2835"/>
      </w:tabs>
      <w:spacing w:after="0" w:line="240" w:lineRule="auto"/>
      <w:contextualSpacing/>
      <w:jc w:val="center"/>
    </w:pPr>
    <w:rPr>
      <w:rFonts w:ascii="Times New Roman" w:eastAsia="Times New Roman" w:hAnsi="Times New Roman" w:cs="Times New Roman"/>
      <w:b/>
      <w:color w:val="000000"/>
      <w:sz w:val="28"/>
      <w:szCs w:val="28"/>
      <w:lang w:eastAsia="ru-RU"/>
    </w:rPr>
  </w:style>
  <w:style w:type="character" w:customStyle="1" w:styleId="a4">
    <w:name w:val="Название Знак"/>
    <w:basedOn w:val="a0"/>
    <w:link w:val="a3"/>
    <w:uiPriority w:val="10"/>
    <w:rsid w:val="00554FB5"/>
    <w:rPr>
      <w:rFonts w:ascii="Times New Roman" w:eastAsia="Times New Roman" w:hAnsi="Times New Roman" w:cs="Times New Roman"/>
      <w:b/>
      <w:color w:val="000000"/>
      <w:sz w:val="28"/>
      <w:szCs w:val="28"/>
      <w:lang w:eastAsia="ru-RU"/>
    </w:rPr>
  </w:style>
  <w:style w:type="table" w:styleId="a5">
    <w:name w:val="Table Grid"/>
    <w:basedOn w:val="a1"/>
    <w:uiPriority w:val="59"/>
    <w:rsid w:val="00554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0">
    <w:name w:val="s0"/>
    <w:rsid w:val="00554FB5"/>
    <w:rPr>
      <w:rFonts w:ascii="Times New Roman" w:hAnsi="Times New Roman" w:cs="Times New Roman" w:hint="default"/>
      <w:b w:val="0"/>
      <w:bCs w:val="0"/>
      <w:i w:val="0"/>
      <w:iCs w:val="0"/>
      <w:color w:val="000000"/>
    </w:rPr>
  </w:style>
  <w:style w:type="paragraph" w:styleId="a6">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7"/>
    <w:uiPriority w:val="34"/>
    <w:qFormat/>
    <w:rsid w:val="00554FB5"/>
    <w:pPr>
      <w:ind w:left="720"/>
      <w:contextualSpacing/>
    </w:pPr>
  </w:style>
  <w:style w:type="character" w:styleId="a8">
    <w:name w:val="annotation reference"/>
    <w:basedOn w:val="a0"/>
    <w:uiPriority w:val="99"/>
    <w:unhideWhenUsed/>
    <w:rsid w:val="00554FB5"/>
    <w:rPr>
      <w:sz w:val="16"/>
      <w:szCs w:val="16"/>
    </w:rPr>
  </w:style>
  <w:style w:type="character" w:customStyle="1" w:styleId="a7">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6"/>
    <w:uiPriority w:val="34"/>
    <w:qFormat/>
    <w:locked/>
    <w:rsid w:val="00554FB5"/>
  </w:style>
  <w:style w:type="character" w:customStyle="1" w:styleId="s1">
    <w:name w:val="s1"/>
    <w:rsid w:val="00554FB5"/>
    <w:rPr>
      <w:rFonts w:ascii="Times New Roman" w:hAnsi="Times New Roman" w:cs="Times New Roman" w:hint="default"/>
      <w:b/>
      <w:bCs/>
      <w:color w:val="000000"/>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a"/>
    <w:uiPriority w:val="99"/>
    <w:locked/>
    <w:rsid w:val="00554FB5"/>
    <w:rPr>
      <w:rFonts w:ascii="Times New Roman" w:eastAsia="Times New Roman" w:hAnsi="Times New Roman" w:cs="Times New Roman"/>
      <w:sz w:val="24"/>
      <w:szCs w:val="24"/>
      <w:lang w:eastAsia="ru-RU"/>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9"/>
    <w:uiPriority w:val="99"/>
    <w:unhideWhenUsed/>
    <w:qFormat/>
    <w:rsid w:val="00554F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54FB5"/>
    <w:pPr>
      <w:spacing w:after="0" w:line="240" w:lineRule="auto"/>
    </w:pPr>
  </w:style>
  <w:style w:type="character" w:customStyle="1" w:styleId="10">
    <w:name w:val="Заголовок 1 Знак"/>
    <w:basedOn w:val="a0"/>
    <w:link w:val="1"/>
    <w:uiPriority w:val="9"/>
    <w:rsid w:val="00554FB5"/>
    <w:rPr>
      <w:rFonts w:ascii="Arial" w:hAnsi="Arial" w:cs="Arial"/>
      <w:b/>
      <w:bCs/>
    </w:rPr>
  </w:style>
  <w:style w:type="paragraph" w:styleId="3">
    <w:name w:val="Body Text Indent 3"/>
    <w:basedOn w:val="a"/>
    <w:link w:val="30"/>
    <w:uiPriority w:val="99"/>
    <w:unhideWhenUsed/>
    <w:rsid w:val="00F91022"/>
    <w:pPr>
      <w:spacing w:after="0" w:line="240" w:lineRule="auto"/>
      <w:ind w:firstLine="301"/>
      <w:jc w:val="both"/>
    </w:pPr>
    <w:rPr>
      <w:rFonts w:ascii="Times New Roman" w:eastAsia="Times New Roman" w:hAnsi="Times New Roman" w:cs="Times New Roman"/>
      <w:b/>
      <w:bCs/>
      <w:spacing w:val="2"/>
      <w:sz w:val="24"/>
      <w:szCs w:val="24"/>
    </w:rPr>
  </w:style>
  <w:style w:type="character" w:customStyle="1" w:styleId="30">
    <w:name w:val="Основной текст с отступом 3 Знак"/>
    <w:basedOn w:val="a0"/>
    <w:link w:val="3"/>
    <w:uiPriority w:val="99"/>
    <w:rsid w:val="00F91022"/>
    <w:rPr>
      <w:rFonts w:ascii="Times New Roman" w:eastAsia="Times New Roman" w:hAnsi="Times New Roman" w:cs="Times New Roman"/>
      <w:b/>
      <w:bCs/>
      <w:spacing w:val="2"/>
      <w:sz w:val="24"/>
      <w:szCs w:val="24"/>
    </w:rPr>
  </w:style>
  <w:style w:type="paragraph" w:styleId="ac">
    <w:name w:val="Body Text"/>
    <w:basedOn w:val="a"/>
    <w:link w:val="ad"/>
    <w:uiPriority w:val="99"/>
    <w:semiHidden/>
    <w:unhideWhenUsed/>
    <w:rsid w:val="00BF2E7E"/>
    <w:pPr>
      <w:spacing w:after="120"/>
    </w:pPr>
  </w:style>
  <w:style w:type="character" w:customStyle="1" w:styleId="ad">
    <w:name w:val="Основной текст Знак"/>
    <w:basedOn w:val="a0"/>
    <w:link w:val="ac"/>
    <w:uiPriority w:val="99"/>
    <w:semiHidden/>
    <w:rsid w:val="00BF2E7E"/>
  </w:style>
  <w:style w:type="paragraph" w:styleId="2">
    <w:name w:val="Body Text 2"/>
    <w:basedOn w:val="a"/>
    <w:link w:val="20"/>
    <w:uiPriority w:val="99"/>
    <w:unhideWhenUsed/>
    <w:rsid w:val="00F21BD9"/>
    <w:pPr>
      <w:spacing w:after="120" w:line="480" w:lineRule="auto"/>
    </w:pPr>
  </w:style>
  <w:style w:type="character" w:customStyle="1" w:styleId="20">
    <w:name w:val="Основной текст 2 Знак"/>
    <w:basedOn w:val="a0"/>
    <w:link w:val="2"/>
    <w:uiPriority w:val="99"/>
    <w:rsid w:val="00F21BD9"/>
  </w:style>
  <w:style w:type="paragraph" w:styleId="ae">
    <w:name w:val="Body Text Indent"/>
    <w:basedOn w:val="a"/>
    <w:link w:val="af"/>
    <w:uiPriority w:val="99"/>
    <w:semiHidden/>
    <w:unhideWhenUsed/>
    <w:rsid w:val="00380619"/>
    <w:pPr>
      <w:spacing w:after="120"/>
      <w:ind w:left="283"/>
    </w:pPr>
  </w:style>
  <w:style w:type="character" w:customStyle="1" w:styleId="af">
    <w:name w:val="Основной текст с отступом Знак"/>
    <w:basedOn w:val="a0"/>
    <w:link w:val="ae"/>
    <w:uiPriority w:val="99"/>
    <w:semiHidden/>
    <w:rsid w:val="00380619"/>
  </w:style>
  <w:style w:type="character" w:styleId="af0">
    <w:name w:val="Hyperlink"/>
    <w:basedOn w:val="a0"/>
    <w:uiPriority w:val="99"/>
    <w:unhideWhenUsed/>
    <w:rsid w:val="007E0003"/>
    <w:rPr>
      <w:color w:val="0000FF"/>
      <w:u w:val="single"/>
    </w:rPr>
  </w:style>
  <w:style w:type="paragraph" w:styleId="21">
    <w:name w:val="Body Text Indent 2"/>
    <w:basedOn w:val="a"/>
    <w:link w:val="22"/>
    <w:uiPriority w:val="99"/>
    <w:unhideWhenUsed/>
    <w:rsid w:val="00974D5A"/>
    <w:pPr>
      <w:spacing w:after="0" w:line="240" w:lineRule="auto"/>
      <w:ind w:firstLine="301"/>
      <w:jc w:val="both"/>
    </w:pPr>
    <w:rPr>
      <w:rFonts w:ascii="Times New Roman" w:hAnsi="Times New Roman" w:cs="Times New Roman"/>
      <w:b/>
      <w:color w:val="000000" w:themeColor="text1"/>
      <w:spacing w:val="2"/>
      <w:sz w:val="20"/>
      <w:szCs w:val="20"/>
    </w:rPr>
  </w:style>
  <w:style w:type="character" w:customStyle="1" w:styleId="22">
    <w:name w:val="Основной текст с отступом 2 Знак"/>
    <w:basedOn w:val="a0"/>
    <w:link w:val="21"/>
    <w:uiPriority w:val="99"/>
    <w:rsid w:val="00974D5A"/>
    <w:rPr>
      <w:rFonts w:ascii="Times New Roman" w:hAnsi="Times New Roman" w:cs="Times New Roman"/>
      <w:b/>
      <w:color w:val="000000" w:themeColor="text1"/>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21043">
      <w:bodyDiv w:val="1"/>
      <w:marLeft w:val="0"/>
      <w:marRight w:val="0"/>
      <w:marTop w:val="0"/>
      <w:marBottom w:val="0"/>
      <w:divBdr>
        <w:top w:val="none" w:sz="0" w:space="0" w:color="auto"/>
        <w:left w:val="none" w:sz="0" w:space="0" w:color="auto"/>
        <w:bottom w:val="none" w:sz="0" w:space="0" w:color="auto"/>
        <w:right w:val="none" w:sz="0" w:space="0" w:color="auto"/>
      </w:divBdr>
    </w:div>
    <w:div w:id="1031108054">
      <w:bodyDiv w:val="1"/>
      <w:marLeft w:val="0"/>
      <w:marRight w:val="0"/>
      <w:marTop w:val="0"/>
      <w:marBottom w:val="0"/>
      <w:divBdr>
        <w:top w:val="none" w:sz="0" w:space="0" w:color="auto"/>
        <w:left w:val="none" w:sz="0" w:space="0" w:color="auto"/>
        <w:bottom w:val="none" w:sz="0" w:space="0" w:color="auto"/>
        <w:right w:val="none" w:sz="0" w:space="0" w:color="auto"/>
      </w:divBdr>
      <w:divsChild>
        <w:div w:id="1411661648">
          <w:marLeft w:val="0"/>
          <w:marRight w:val="0"/>
          <w:marTop w:val="0"/>
          <w:marBottom w:val="0"/>
          <w:divBdr>
            <w:top w:val="none" w:sz="0" w:space="0" w:color="auto"/>
            <w:left w:val="none" w:sz="0" w:space="0" w:color="auto"/>
            <w:bottom w:val="none" w:sz="0" w:space="0" w:color="auto"/>
            <w:right w:val="none" w:sz="0" w:space="0" w:color="auto"/>
          </w:divBdr>
        </w:div>
        <w:div w:id="1746102430">
          <w:marLeft w:val="0"/>
          <w:marRight w:val="0"/>
          <w:marTop w:val="0"/>
          <w:marBottom w:val="0"/>
          <w:divBdr>
            <w:top w:val="none" w:sz="0" w:space="0" w:color="auto"/>
            <w:left w:val="none" w:sz="0" w:space="0" w:color="auto"/>
            <w:bottom w:val="none" w:sz="0" w:space="0" w:color="auto"/>
            <w:right w:val="none" w:sz="0" w:space="0" w:color="auto"/>
          </w:divBdr>
        </w:div>
        <w:div w:id="262807425">
          <w:marLeft w:val="0"/>
          <w:marRight w:val="0"/>
          <w:marTop w:val="0"/>
          <w:marBottom w:val="0"/>
          <w:divBdr>
            <w:top w:val="none" w:sz="0" w:space="0" w:color="auto"/>
            <w:left w:val="none" w:sz="0" w:space="0" w:color="auto"/>
            <w:bottom w:val="none" w:sz="0" w:space="0" w:color="auto"/>
            <w:right w:val="none" w:sz="0" w:space="0" w:color="auto"/>
          </w:divBdr>
        </w:div>
        <w:div w:id="916481372">
          <w:marLeft w:val="0"/>
          <w:marRight w:val="0"/>
          <w:marTop w:val="0"/>
          <w:marBottom w:val="0"/>
          <w:divBdr>
            <w:top w:val="none" w:sz="0" w:space="0" w:color="auto"/>
            <w:left w:val="none" w:sz="0" w:space="0" w:color="auto"/>
            <w:bottom w:val="none" w:sz="0" w:space="0" w:color="auto"/>
            <w:right w:val="none" w:sz="0" w:space="0" w:color="auto"/>
          </w:divBdr>
        </w:div>
        <w:div w:id="382481025">
          <w:marLeft w:val="0"/>
          <w:marRight w:val="0"/>
          <w:marTop w:val="0"/>
          <w:marBottom w:val="0"/>
          <w:divBdr>
            <w:top w:val="none" w:sz="0" w:space="0" w:color="auto"/>
            <w:left w:val="none" w:sz="0" w:space="0" w:color="auto"/>
            <w:bottom w:val="none" w:sz="0" w:space="0" w:color="auto"/>
            <w:right w:val="none" w:sz="0" w:space="0" w:color="auto"/>
          </w:divBdr>
        </w:div>
        <w:div w:id="624653822">
          <w:marLeft w:val="0"/>
          <w:marRight w:val="0"/>
          <w:marTop w:val="0"/>
          <w:marBottom w:val="0"/>
          <w:divBdr>
            <w:top w:val="none" w:sz="0" w:space="0" w:color="auto"/>
            <w:left w:val="none" w:sz="0" w:space="0" w:color="auto"/>
            <w:bottom w:val="none" w:sz="0" w:space="0" w:color="auto"/>
            <w:right w:val="none" w:sz="0" w:space="0" w:color="auto"/>
          </w:divBdr>
        </w:div>
      </w:divsChild>
    </w:div>
    <w:div w:id="1170294239">
      <w:bodyDiv w:val="1"/>
      <w:marLeft w:val="0"/>
      <w:marRight w:val="0"/>
      <w:marTop w:val="0"/>
      <w:marBottom w:val="0"/>
      <w:divBdr>
        <w:top w:val="none" w:sz="0" w:space="0" w:color="auto"/>
        <w:left w:val="none" w:sz="0" w:space="0" w:color="auto"/>
        <w:bottom w:val="none" w:sz="0" w:space="0" w:color="auto"/>
        <w:right w:val="none" w:sz="0" w:space="0" w:color="auto"/>
      </w:divBdr>
    </w:div>
    <w:div w:id="117102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K1700000120" TargetMode="External"/><Relationship Id="rId13" Type="http://schemas.openxmlformats.org/officeDocument/2006/relationships/hyperlink" Target="http://10.61.42.188/rus/docs/K1700000120" TargetMode="External"/><Relationship Id="rId18" Type="http://schemas.openxmlformats.org/officeDocument/2006/relationships/hyperlink" Target="http://adilet.zan.kz/rus/docs/K1700000120" TargetMode="External"/><Relationship Id="rId26" Type="http://schemas.openxmlformats.org/officeDocument/2006/relationships/hyperlink" Target="http://10.61.42.188/rus/docs/K1700000120" TargetMode="External"/><Relationship Id="rId3" Type="http://schemas.microsoft.com/office/2007/relationships/stylesWithEffects" Target="stylesWithEffects.xml"/><Relationship Id="rId21" Type="http://schemas.openxmlformats.org/officeDocument/2006/relationships/hyperlink" Target="http://adilet.zan.kz/rus/docs/K1700000120" TargetMode="External"/><Relationship Id="rId7" Type="http://schemas.openxmlformats.org/officeDocument/2006/relationships/hyperlink" Target="http://10.61.42.188/rus/docs/K1700000120" TargetMode="External"/><Relationship Id="rId12" Type="http://schemas.openxmlformats.org/officeDocument/2006/relationships/hyperlink" Target="http://10.61.42.188/rus/docs/K1700000120" TargetMode="External"/><Relationship Id="rId17" Type="http://schemas.openxmlformats.org/officeDocument/2006/relationships/hyperlink" Target="http://adilet.zan.kz/rus/docs/K1700000120" TargetMode="External"/><Relationship Id="rId25" Type="http://schemas.openxmlformats.org/officeDocument/2006/relationships/hyperlink" Target="http://adilet.zan.kz/rus/docs/K1700000120" TargetMode="External"/><Relationship Id="rId2" Type="http://schemas.openxmlformats.org/officeDocument/2006/relationships/styles" Target="styles.xml"/><Relationship Id="rId16" Type="http://schemas.openxmlformats.org/officeDocument/2006/relationships/hyperlink" Target="http://adilet.zan.kz/rus/docs/K1700000120" TargetMode="External"/><Relationship Id="rId20" Type="http://schemas.openxmlformats.org/officeDocument/2006/relationships/hyperlink" Target="http://adilet.zan.kz/rus/docs/K1700000120" TargetMode="External"/><Relationship Id="rId1" Type="http://schemas.openxmlformats.org/officeDocument/2006/relationships/numbering" Target="numbering.xml"/><Relationship Id="rId6" Type="http://schemas.openxmlformats.org/officeDocument/2006/relationships/hyperlink" Target="https://online.zakon.kz/Document/?doc_id=37552446" TargetMode="External"/><Relationship Id="rId11" Type="http://schemas.openxmlformats.org/officeDocument/2006/relationships/hyperlink" Target="http://10.61.42.188/rus/docs/K1700000120" TargetMode="External"/><Relationship Id="rId24" Type="http://schemas.openxmlformats.org/officeDocument/2006/relationships/hyperlink" Target="http://adilet.zan.kz/rus/docs/K1700000120" TargetMode="External"/><Relationship Id="rId5" Type="http://schemas.openxmlformats.org/officeDocument/2006/relationships/webSettings" Target="webSettings.xml"/><Relationship Id="rId15" Type="http://schemas.openxmlformats.org/officeDocument/2006/relationships/hyperlink" Target="http://adilet.zan.kz/rus/docs/K1700000120" TargetMode="External"/><Relationship Id="rId23" Type="http://schemas.openxmlformats.org/officeDocument/2006/relationships/hyperlink" Target="http://adilet.zan.kz/rus/docs/K1700000120" TargetMode="External"/><Relationship Id="rId28" Type="http://schemas.openxmlformats.org/officeDocument/2006/relationships/theme" Target="theme/theme1.xml"/><Relationship Id="rId10" Type="http://schemas.openxmlformats.org/officeDocument/2006/relationships/hyperlink" Target="http://10.61.42.188/rus/docs/K1700000120" TargetMode="External"/><Relationship Id="rId19" Type="http://schemas.openxmlformats.org/officeDocument/2006/relationships/hyperlink" Target="http://adilet.zan.kz/rus/docs/K1700000120" TargetMode="External"/><Relationship Id="rId4" Type="http://schemas.openxmlformats.org/officeDocument/2006/relationships/settings" Target="settings.xml"/><Relationship Id="rId9" Type="http://schemas.openxmlformats.org/officeDocument/2006/relationships/hyperlink" Target="http://10.61.42.188/rus/docs/K1700000120" TargetMode="External"/><Relationship Id="rId14" Type="http://schemas.openxmlformats.org/officeDocument/2006/relationships/hyperlink" Target="http://adilet.zan.kz/rus/docs/K1700000120" TargetMode="External"/><Relationship Id="rId22" Type="http://schemas.openxmlformats.org/officeDocument/2006/relationships/hyperlink" Target="http://adilet.zan.kz/rus/docs/K17000001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8299</Words>
  <Characters>47308</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Амургалинова Зайра Абулхаировна.</dc:creator>
  <cp:lastModifiedBy>Амургалинова Зайра Абулхаировна.</cp:lastModifiedBy>
  <cp:revision>2</cp:revision>
  <dcterms:created xsi:type="dcterms:W3CDTF">2021-04-08T05:24:00Z</dcterms:created>
  <dcterms:modified xsi:type="dcterms:W3CDTF">2021-04-08T05:24:00Z</dcterms:modified>
</cp:coreProperties>
</file>